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4" w:rsidRPr="005657D2" w:rsidRDefault="00653E5E" w:rsidP="002A0F64">
      <w:pPr>
        <w:pStyle w:val="MessageHeader"/>
        <w:spacing w:after="0" w:line="240" w:lineRule="auto"/>
        <w:ind w:left="0" w:firstLine="0"/>
        <w:jc w:val="center"/>
        <w:rPr>
          <w:rFonts w:cs="Arial"/>
          <w:sz w:val="22"/>
          <w:szCs w:val="24"/>
        </w:rPr>
      </w:pPr>
      <w:bookmarkStart w:id="0" w:name="_GoBack"/>
      <w:bookmarkEnd w:id="0"/>
      <w:r w:rsidRPr="005657D2">
        <w:rPr>
          <w:rFonts w:cs="Arial"/>
          <w:noProof/>
          <w:sz w:val="22"/>
          <w:szCs w:val="24"/>
        </w:rPr>
        <w:drawing>
          <wp:inline distT="0" distB="0" distL="0" distR="0" wp14:anchorId="7894E613" wp14:editId="034B7233">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BB08C1" w:rsidRDefault="002A0F64" w:rsidP="002A0F64">
      <w:pPr>
        <w:pStyle w:val="MessageHeader"/>
        <w:spacing w:after="0" w:line="240" w:lineRule="auto"/>
        <w:jc w:val="center"/>
        <w:rPr>
          <w:rFonts w:cs="Arial"/>
          <w:spacing w:val="0"/>
          <w:position w:val="-12"/>
          <w:szCs w:val="24"/>
        </w:rPr>
      </w:pPr>
      <w:r w:rsidRPr="00BB08C1">
        <w:rPr>
          <w:rFonts w:cs="Arial"/>
          <w:spacing w:val="12"/>
          <w:position w:val="-12"/>
          <w:szCs w:val="24"/>
        </w:rPr>
        <w:t>California Workers’ Compensation Institute</w:t>
      </w:r>
    </w:p>
    <w:p w:rsidR="002A0F64" w:rsidRPr="00BB08C1" w:rsidRDefault="002A0F64" w:rsidP="002A0F64">
      <w:pPr>
        <w:jc w:val="center"/>
        <w:rPr>
          <w:rFonts w:ascii="Arial" w:hAnsi="Arial" w:cs="Arial"/>
          <w:sz w:val="18"/>
          <w:szCs w:val="18"/>
        </w:rPr>
      </w:pPr>
      <w:r w:rsidRPr="00BB08C1">
        <w:rPr>
          <w:rFonts w:ascii="Arial" w:hAnsi="Arial" w:cs="Arial"/>
          <w:sz w:val="18"/>
          <w:szCs w:val="18"/>
        </w:rPr>
        <w:t xml:space="preserve">1111 Broadway Suite 2350, Oakland, CA 94607 • Tel: (510) 251-9470 • Fax: (510) </w:t>
      </w:r>
      <w:r w:rsidR="00997BB8" w:rsidRPr="00BB08C1">
        <w:rPr>
          <w:rFonts w:ascii="Arial" w:hAnsi="Arial" w:cs="Arial"/>
          <w:sz w:val="18"/>
          <w:szCs w:val="18"/>
        </w:rPr>
        <w:t>763-1592</w:t>
      </w:r>
    </w:p>
    <w:p w:rsidR="002A0F64" w:rsidRPr="00BB08C1" w:rsidRDefault="002A0F64" w:rsidP="002A0F64">
      <w:pPr>
        <w:pStyle w:val="MessageHeader"/>
        <w:spacing w:after="0" w:line="240" w:lineRule="auto"/>
        <w:ind w:left="0" w:firstLine="0"/>
        <w:jc w:val="center"/>
        <w:rPr>
          <w:rFonts w:cs="Arial"/>
          <w:spacing w:val="0"/>
          <w:sz w:val="18"/>
          <w:szCs w:val="18"/>
        </w:rPr>
      </w:pPr>
    </w:p>
    <w:p w:rsidR="00997BB8" w:rsidRPr="009B708B" w:rsidRDefault="00997BB8" w:rsidP="00997BB8">
      <w:pPr>
        <w:pStyle w:val="MessageHeader"/>
        <w:spacing w:after="0" w:line="240" w:lineRule="auto"/>
        <w:ind w:left="5040" w:firstLine="0"/>
        <w:rPr>
          <w:rStyle w:val="MessageHeaderLabel"/>
          <w:rFonts w:ascii="Arial" w:hAnsi="Arial" w:cs="Arial"/>
          <w:spacing w:val="0"/>
          <w:sz w:val="24"/>
          <w:szCs w:val="24"/>
          <w:u w:val="single"/>
        </w:rPr>
      </w:pPr>
    </w:p>
    <w:p w:rsidR="00997BB8" w:rsidRPr="00F66768" w:rsidRDefault="00997BB8" w:rsidP="00997BB8">
      <w:pPr>
        <w:pStyle w:val="MessageHeader"/>
        <w:spacing w:after="0" w:line="240" w:lineRule="auto"/>
        <w:jc w:val="both"/>
        <w:rPr>
          <w:rStyle w:val="Hyperlink"/>
          <w:rFonts w:cs="Arial"/>
          <w:sz w:val="22"/>
          <w:szCs w:val="22"/>
        </w:rPr>
      </w:pPr>
      <w:r w:rsidRPr="00F66768">
        <w:rPr>
          <w:rStyle w:val="MessageHeaderLabel"/>
          <w:rFonts w:ascii="Arial" w:hAnsi="Arial" w:cs="Arial"/>
          <w:spacing w:val="0"/>
          <w:sz w:val="22"/>
          <w:szCs w:val="22"/>
          <w:u w:val="single"/>
        </w:rPr>
        <w:t xml:space="preserve">VIA E-MAIL to </w:t>
      </w:r>
      <w:hyperlink r:id="rId10" w:history="1">
        <w:r w:rsidRPr="00F66768">
          <w:rPr>
            <w:rStyle w:val="Hyperlink"/>
            <w:rFonts w:cs="Arial"/>
            <w:sz w:val="22"/>
            <w:szCs w:val="22"/>
          </w:rPr>
          <w:t>dwcrules@dir.ca.gov</w:t>
        </w:r>
      </w:hyperlink>
    </w:p>
    <w:p w:rsidR="00237E06" w:rsidRPr="00F66768" w:rsidRDefault="00237E06" w:rsidP="00997BB8">
      <w:pPr>
        <w:pStyle w:val="MessageHeader"/>
        <w:spacing w:after="0" w:line="240" w:lineRule="auto"/>
        <w:ind w:left="0" w:firstLine="0"/>
        <w:jc w:val="both"/>
        <w:rPr>
          <w:rFonts w:cs="Arial"/>
          <w:spacing w:val="0"/>
          <w:sz w:val="22"/>
          <w:szCs w:val="22"/>
        </w:rPr>
      </w:pPr>
    </w:p>
    <w:p w:rsidR="00997BB8" w:rsidRDefault="00997BB8" w:rsidP="002A0F64">
      <w:pPr>
        <w:pStyle w:val="MessageHeader"/>
        <w:spacing w:after="0" w:line="240" w:lineRule="auto"/>
        <w:rPr>
          <w:rStyle w:val="MessageHeaderLabel"/>
          <w:rFonts w:ascii="Arial" w:hAnsi="Arial" w:cs="Arial"/>
          <w:spacing w:val="0"/>
          <w:sz w:val="22"/>
          <w:szCs w:val="22"/>
        </w:rPr>
      </w:pPr>
    </w:p>
    <w:p w:rsidR="00AA3636" w:rsidRPr="00F66768" w:rsidRDefault="00AA3636" w:rsidP="002A0F64">
      <w:pPr>
        <w:pStyle w:val="MessageHeader"/>
        <w:spacing w:after="0" w:line="240" w:lineRule="auto"/>
        <w:rPr>
          <w:rStyle w:val="MessageHeaderLabel"/>
          <w:rFonts w:ascii="Arial" w:hAnsi="Arial" w:cs="Arial"/>
          <w:spacing w:val="0"/>
          <w:sz w:val="22"/>
          <w:szCs w:val="22"/>
        </w:rPr>
      </w:pPr>
    </w:p>
    <w:p w:rsidR="002A0F64" w:rsidRPr="00F66768" w:rsidRDefault="006938CC" w:rsidP="002A0F64">
      <w:pPr>
        <w:pStyle w:val="MessageHeader"/>
        <w:spacing w:after="0" w:line="240" w:lineRule="auto"/>
        <w:rPr>
          <w:rStyle w:val="MessageHeaderLabel"/>
          <w:rFonts w:ascii="Arial" w:hAnsi="Arial" w:cs="Arial"/>
          <w:spacing w:val="0"/>
          <w:sz w:val="22"/>
          <w:szCs w:val="22"/>
        </w:rPr>
      </w:pPr>
      <w:r>
        <w:rPr>
          <w:rStyle w:val="MessageHeaderLabel"/>
          <w:rFonts w:ascii="Arial" w:hAnsi="Arial" w:cs="Arial"/>
          <w:spacing w:val="0"/>
          <w:sz w:val="22"/>
          <w:szCs w:val="22"/>
        </w:rPr>
        <w:t>June 19</w:t>
      </w:r>
      <w:r w:rsidR="00033D1F" w:rsidRPr="00F66768">
        <w:rPr>
          <w:rStyle w:val="MessageHeaderLabel"/>
          <w:rFonts w:ascii="Arial" w:hAnsi="Arial" w:cs="Arial"/>
          <w:spacing w:val="0"/>
          <w:sz w:val="22"/>
          <w:szCs w:val="22"/>
        </w:rPr>
        <w:t>, 201</w:t>
      </w:r>
      <w:r w:rsidR="00D035CE">
        <w:rPr>
          <w:rStyle w:val="MessageHeaderLabel"/>
          <w:rFonts w:ascii="Arial" w:hAnsi="Arial" w:cs="Arial"/>
          <w:spacing w:val="0"/>
          <w:sz w:val="22"/>
          <w:szCs w:val="22"/>
        </w:rPr>
        <w:t>5</w:t>
      </w:r>
    </w:p>
    <w:p w:rsidR="00EC45EB" w:rsidRPr="00F66768" w:rsidRDefault="00EC45EB" w:rsidP="002A0F64">
      <w:pPr>
        <w:pStyle w:val="MessageHeader"/>
        <w:spacing w:after="0" w:line="240" w:lineRule="auto"/>
        <w:rPr>
          <w:rStyle w:val="MessageHeaderLabel"/>
          <w:rFonts w:ascii="Arial" w:hAnsi="Arial" w:cs="Arial"/>
          <w:spacing w:val="0"/>
          <w:sz w:val="22"/>
          <w:szCs w:val="22"/>
        </w:rPr>
      </w:pPr>
    </w:p>
    <w:p w:rsidR="00237E06" w:rsidRPr="00F66768" w:rsidRDefault="00237E06" w:rsidP="002A0F64">
      <w:pPr>
        <w:pStyle w:val="MessageHeader"/>
        <w:spacing w:after="0" w:line="240" w:lineRule="auto"/>
        <w:rPr>
          <w:rStyle w:val="MessageHeaderLabel"/>
          <w:rFonts w:ascii="Arial" w:hAnsi="Arial" w:cs="Arial"/>
          <w:spacing w:val="0"/>
          <w:sz w:val="22"/>
          <w:szCs w:val="22"/>
        </w:rPr>
      </w:pP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Maureen Gray, Regulations Coordinator</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Department of Industrial Relations</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Division of Workers’ Compensation, Legal Unit</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 xml:space="preserve">Post Office Box 420603 </w:t>
      </w:r>
    </w:p>
    <w:p w:rsidR="002A0F64" w:rsidRPr="00F66768" w:rsidRDefault="002A0F64" w:rsidP="002A0F64">
      <w:pPr>
        <w:pStyle w:val="MessageHeader"/>
        <w:spacing w:after="0" w:line="240" w:lineRule="auto"/>
        <w:rPr>
          <w:rStyle w:val="MessageHeaderLabel"/>
          <w:rFonts w:ascii="Arial" w:hAnsi="Arial" w:cs="Arial"/>
          <w:spacing w:val="0"/>
          <w:sz w:val="22"/>
          <w:szCs w:val="22"/>
        </w:rPr>
      </w:pPr>
      <w:r w:rsidRPr="00F66768">
        <w:rPr>
          <w:rStyle w:val="MessageHeaderLabel"/>
          <w:rFonts w:ascii="Arial" w:hAnsi="Arial" w:cs="Arial"/>
          <w:spacing w:val="0"/>
          <w:sz w:val="22"/>
          <w:szCs w:val="22"/>
        </w:rPr>
        <w:t>San Francisco, CA  94142</w:t>
      </w:r>
    </w:p>
    <w:p w:rsidR="002A0F64" w:rsidRPr="00F66768" w:rsidRDefault="002A0F64" w:rsidP="002A0F64">
      <w:pPr>
        <w:pStyle w:val="MessageHeader"/>
        <w:spacing w:after="0" w:line="240" w:lineRule="auto"/>
        <w:rPr>
          <w:rStyle w:val="MessageHeaderLabel"/>
          <w:rFonts w:ascii="Arial" w:hAnsi="Arial" w:cs="Arial"/>
          <w:spacing w:val="0"/>
          <w:sz w:val="22"/>
          <w:szCs w:val="22"/>
        </w:rPr>
      </w:pPr>
    </w:p>
    <w:p w:rsidR="002A0F64" w:rsidRPr="00F66768" w:rsidRDefault="002A0F64" w:rsidP="002A0F64">
      <w:pPr>
        <w:pStyle w:val="MessageHeader"/>
        <w:spacing w:after="0" w:line="240" w:lineRule="auto"/>
        <w:rPr>
          <w:rStyle w:val="MessageHeaderLabel"/>
          <w:rFonts w:ascii="Arial" w:hAnsi="Arial" w:cs="Arial"/>
          <w:spacing w:val="0"/>
          <w:sz w:val="22"/>
          <w:szCs w:val="22"/>
        </w:rPr>
      </w:pPr>
    </w:p>
    <w:p w:rsidR="0001030C" w:rsidRPr="00F66768" w:rsidRDefault="00043A57" w:rsidP="00997BB8">
      <w:pPr>
        <w:pStyle w:val="MessageHeader"/>
        <w:spacing w:after="0" w:line="240" w:lineRule="auto"/>
        <w:ind w:right="-270" w:firstLine="0"/>
        <w:rPr>
          <w:rStyle w:val="MessageHeaderLabel"/>
          <w:rFonts w:ascii="Arial" w:hAnsi="Arial" w:cs="Arial"/>
          <w:b/>
          <w:spacing w:val="0"/>
          <w:sz w:val="22"/>
          <w:szCs w:val="22"/>
        </w:rPr>
      </w:pPr>
      <w:r w:rsidRPr="00F66768">
        <w:rPr>
          <w:rStyle w:val="MessageHeaderLabel"/>
          <w:rFonts w:ascii="Arial" w:hAnsi="Arial" w:cs="Arial"/>
          <w:b/>
          <w:spacing w:val="0"/>
          <w:sz w:val="22"/>
          <w:szCs w:val="22"/>
        </w:rPr>
        <w:t xml:space="preserve">RE:  </w:t>
      </w:r>
      <w:r w:rsidR="007E0C7D">
        <w:rPr>
          <w:rStyle w:val="MessageHeaderLabel"/>
          <w:rFonts w:ascii="Arial" w:hAnsi="Arial" w:cs="Arial"/>
          <w:b/>
          <w:spacing w:val="0"/>
          <w:sz w:val="22"/>
          <w:szCs w:val="22"/>
        </w:rPr>
        <w:t>Written</w:t>
      </w:r>
      <w:r w:rsidR="00951349">
        <w:rPr>
          <w:rStyle w:val="MessageHeaderLabel"/>
          <w:rFonts w:ascii="Arial" w:hAnsi="Arial" w:cs="Arial"/>
          <w:b/>
          <w:spacing w:val="0"/>
          <w:sz w:val="22"/>
          <w:szCs w:val="22"/>
        </w:rPr>
        <w:t xml:space="preserve"> Comment</w:t>
      </w:r>
      <w:r w:rsidR="00A94505" w:rsidRPr="00F66768">
        <w:rPr>
          <w:rStyle w:val="MessageHeaderLabel"/>
          <w:rFonts w:ascii="Arial" w:hAnsi="Arial" w:cs="Arial"/>
          <w:b/>
          <w:spacing w:val="0"/>
          <w:sz w:val="22"/>
          <w:szCs w:val="22"/>
        </w:rPr>
        <w:t xml:space="preserve"> </w:t>
      </w:r>
      <w:r w:rsidR="00F4422B" w:rsidRPr="00F66768">
        <w:rPr>
          <w:rStyle w:val="MessageHeaderLabel"/>
          <w:rFonts w:ascii="Arial" w:hAnsi="Arial" w:cs="Arial"/>
          <w:b/>
          <w:spacing w:val="0"/>
          <w:sz w:val="22"/>
          <w:szCs w:val="22"/>
        </w:rPr>
        <w:t>–</w:t>
      </w:r>
      <w:r w:rsidR="00A94505" w:rsidRPr="00F66768">
        <w:rPr>
          <w:rStyle w:val="MessageHeaderLabel"/>
          <w:rFonts w:ascii="Arial" w:hAnsi="Arial" w:cs="Arial"/>
          <w:b/>
          <w:spacing w:val="0"/>
          <w:sz w:val="22"/>
          <w:szCs w:val="22"/>
        </w:rPr>
        <w:t xml:space="preserve"> </w:t>
      </w:r>
      <w:r w:rsidR="006938CC">
        <w:rPr>
          <w:rStyle w:val="MessageHeaderLabel"/>
          <w:rFonts w:ascii="Arial" w:hAnsi="Arial" w:cs="Arial"/>
          <w:b/>
          <w:spacing w:val="0"/>
          <w:sz w:val="22"/>
          <w:szCs w:val="22"/>
        </w:rPr>
        <w:t>Qualified Medical Evaluator Regulations</w:t>
      </w:r>
    </w:p>
    <w:p w:rsidR="002A0F64" w:rsidRPr="00F66768" w:rsidRDefault="002A0F64" w:rsidP="002A0F64">
      <w:pPr>
        <w:rPr>
          <w:rFonts w:ascii="Arial" w:hAnsi="Arial" w:cs="Arial"/>
          <w:color w:val="auto"/>
          <w:sz w:val="22"/>
          <w:szCs w:val="22"/>
        </w:rPr>
      </w:pPr>
    </w:p>
    <w:p w:rsidR="002A0F64" w:rsidRPr="00F66768" w:rsidRDefault="002A0F64" w:rsidP="002A0F64">
      <w:pPr>
        <w:rPr>
          <w:rFonts w:ascii="Arial" w:hAnsi="Arial" w:cs="Arial"/>
          <w:color w:val="auto"/>
          <w:sz w:val="22"/>
          <w:szCs w:val="22"/>
        </w:rPr>
      </w:pPr>
    </w:p>
    <w:p w:rsidR="004C58B1" w:rsidRPr="00F66768" w:rsidRDefault="004C58B1" w:rsidP="004C58B1">
      <w:pPr>
        <w:rPr>
          <w:rFonts w:ascii="Arial" w:hAnsi="Arial" w:cs="Arial"/>
          <w:color w:val="auto"/>
          <w:sz w:val="22"/>
          <w:szCs w:val="22"/>
        </w:rPr>
      </w:pPr>
      <w:r w:rsidRPr="00F66768">
        <w:rPr>
          <w:rFonts w:ascii="Arial" w:hAnsi="Arial" w:cs="Arial"/>
          <w:color w:val="auto"/>
          <w:sz w:val="22"/>
          <w:szCs w:val="22"/>
        </w:rPr>
        <w:t>Dear Ms. Gray:</w:t>
      </w:r>
    </w:p>
    <w:p w:rsidR="004C58B1" w:rsidRPr="00F66768" w:rsidRDefault="004C58B1" w:rsidP="004C58B1">
      <w:pPr>
        <w:rPr>
          <w:rFonts w:ascii="Arial" w:hAnsi="Arial" w:cs="Arial"/>
          <w:color w:val="auto"/>
          <w:sz w:val="22"/>
          <w:szCs w:val="22"/>
        </w:rPr>
      </w:pPr>
    </w:p>
    <w:p w:rsidR="00BD4FB6" w:rsidRPr="00F66768" w:rsidRDefault="00483161" w:rsidP="00BD4FB6">
      <w:pPr>
        <w:keepLines/>
        <w:tabs>
          <w:tab w:val="left" w:pos="900"/>
        </w:tabs>
        <w:rPr>
          <w:rFonts w:ascii="Arial" w:hAnsi="Arial" w:cs="Arial"/>
          <w:sz w:val="22"/>
          <w:szCs w:val="22"/>
        </w:rPr>
      </w:pPr>
      <w:r>
        <w:rPr>
          <w:rFonts w:ascii="Arial" w:hAnsi="Arial" w:cs="Arial"/>
          <w:sz w:val="22"/>
          <w:szCs w:val="22"/>
        </w:rPr>
        <w:t xml:space="preserve">This written testimony on proposed revisions to regulations regarding </w:t>
      </w:r>
      <w:r w:rsidR="003204A3">
        <w:rPr>
          <w:rFonts w:ascii="Arial" w:hAnsi="Arial" w:cs="Arial"/>
          <w:sz w:val="22"/>
          <w:szCs w:val="22"/>
        </w:rPr>
        <w:t xml:space="preserve">Qualified Medical Evaluators </w:t>
      </w:r>
      <w:r w:rsidR="001D01E9">
        <w:rPr>
          <w:rFonts w:ascii="Arial" w:hAnsi="Arial" w:cs="Arial"/>
          <w:sz w:val="22"/>
          <w:szCs w:val="22"/>
        </w:rPr>
        <w:t xml:space="preserve">(QMEs) </w:t>
      </w:r>
      <w:r>
        <w:rPr>
          <w:rFonts w:ascii="Arial" w:hAnsi="Arial" w:cs="Arial"/>
          <w:sz w:val="22"/>
          <w:szCs w:val="22"/>
        </w:rPr>
        <w:t xml:space="preserve">is presented on behalf of members of the California Workers' Compensation Institute (the Institute).  </w:t>
      </w:r>
      <w:r w:rsidR="00BD4FB6" w:rsidRPr="00F66768">
        <w:rPr>
          <w:rFonts w:ascii="Arial" w:hAnsi="Arial" w:cs="Arial"/>
          <w:sz w:val="22"/>
          <w:szCs w:val="22"/>
        </w:rPr>
        <w:t>Institute mem</w:t>
      </w:r>
      <w:r w:rsidR="00A44AFE">
        <w:rPr>
          <w:rFonts w:ascii="Arial" w:hAnsi="Arial" w:cs="Arial"/>
          <w:sz w:val="22"/>
          <w:szCs w:val="22"/>
        </w:rPr>
        <w:t>bers include insurers writing 72</w:t>
      </w:r>
      <w:r w:rsidR="00BD4FB6" w:rsidRPr="00F66768">
        <w:rPr>
          <w:rFonts w:ascii="Arial" w:hAnsi="Arial" w:cs="Arial"/>
          <w:sz w:val="22"/>
          <w:szCs w:val="22"/>
        </w:rPr>
        <w:t>% of California’s workers’ compensation premium, and self-insured employers with $46B of annual payroll (2</w:t>
      </w:r>
      <w:r w:rsidR="00A44AFE">
        <w:rPr>
          <w:rFonts w:ascii="Arial" w:hAnsi="Arial" w:cs="Arial"/>
          <w:sz w:val="22"/>
          <w:szCs w:val="22"/>
        </w:rPr>
        <w:t>8</w:t>
      </w:r>
      <w:r w:rsidR="00BD4FB6" w:rsidRPr="00F66768">
        <w:rPr>
          <w:rFonts w:ascii="Arial" w:hAnsi="Arial" w:cs="Arial"/>
          <w:sz w:val="22"/>
          <w:szCs w:val="22"/>
        </w:rPr>
        <w:t xml:space="preserve">% of the state’s total annual self-insured payroll).  </w:t>
      </w:r>
    </w:p>
    <w:p w:rsidR="00BD4FB6" w:rsidRPr="00F66768" w:rsidRDefault="00BD4FB6" w:rsidP="00BD4FB6">
      <w:pPr>
        <w:keepLines/>
        <w:tabs>
          <w:tab w:val="left" w:pos="900"/>
        </w:tabs>
        <w:rPr>
          <w:rFonts w:ascii="Arial" w:hAnsi="Arial" w:cs="Arial"/>
          <w:sz w:val="22"/>
          <w:szCs w:val="22"/>
        </w:rPr>
      </w:pPr>
    </w:p>
    <w:p w:rsidR="009B37E8" w:rsidRPr="00F66768" w:rsidRDefault="009B37E8" w:rsidP="009B37E8">
      <w:pPr>
        <w:keepLines/>
        <w:tabs>
          <w:tab w:val="left" w:pos="900"/>
        </w:tabs>
        <w:rPr>
          <w:rFonts w:ascii="Arial" w:hAnsi="Arial" w:cs="Arial"/>
          <w:sz w:val="22"/>
          <w:szCs w:val="22"/>
        </w:rPr>
      </w:pPr>
      <w:r w:rsidRPr="00F66768">
        <w:rPr>
          <w:rFonts w:ascii="Arial" w:hAnsi="Arial" w:cs="Arial"/>
          <w:sz w:val="22"/>
          <w:szCs w:val="22"/>
        </w:rPr>
        <w:t>Insurer members of the Institute include ACE</w:t>
      </w:r>
      <w:r w:rsidR="00AA3636">
        <w:rPr>
          <w:rFonts w:ascii="Arial" w:hAnsi="Arial" w:cs="Arial"/>
          <w:sz w:val="22"/>
          <w:szCs w:val="22"/>
        </w:rPr>
        <w:t xml:space="preserve"> Group</w:t>
      </w:r>
      <w:r w:rsidRPr="00F66768">
        <w:rPr>
          <w:rFonts w:ascii="Arial" w:hAnsi="Arial" w:cs="Arial"/>
          <w:sz w:val="22"/>
          <w:szCs w:val="22"/>
        </w:rPr>
        <w:t xml:space="preserve">, AIG, Alaska National Insurance Company,  </w:t>
      </w:r>
      <w:r w:rsidR="00AA3636">
        <w:rPr>
          <w:rFonts w:ascii="Arial" w:hAnsi="Arial" w:cs="Arial"/>
          <w:sz w:val="22"/>
          <w:szCs w:val="22"/>
        </w:rPr>
        <w:t xml:space="preserve">Allianz/Fireman’s Fund Insurance Company, </w:t>
      </w:r>
      <w:r w:rsidRPr="00F66768">
        <w:rPr>
          <w:rFonts w:ascii="Arial" w:hAnsi="Arial" w:cs="Arial"/>
          <w:sz w:val="22"/>
          <w:szCs w:val="22"/>
        </w:rPr>
        <w:t xml:space="preserve">AmTrust North America, Chubb Group, CNA, CompWest Insurance Company, Crum &amp; Forster, Employers, Everest National Insurance Company, The Hartford, ICW Group, Liberty Mutual Insurance, Pacific Compensation Insurance Company, Preferred Employers Group, </w:t>
      </w:r>
      <w:r w:rsidR="00AA507E">
        <w:rPr>
          <w:rFonts w:ascii="Arial" w:hAnsi="Arial" w:cs="Arial"/>
          <w:sz w:val="22"/>
          <w:szCs w:val="22"/>
        </w:rPr>
        <w:t xml:space="preserve">Republic Indemnity Company of America, </w:t>
      </w:r>
      <w:r w:rsidR="001D01E9">
        <w:rPr>
          <w:rFonts w:ascii="Arial" w:hAnsi="Arial" w:cs="Arial"/>
          <w:sz w:val="22"/>
          <w:szCs w:val="22"/>
        </w:rPr>
        <w:t xml:space="preserve">Sentry Insurance, </w:t>
      </w:r>
      <w:r w:rsidRPr="00F66768">
        <w:rPr>
          <w:rFonts w:ascii="Arial" w:hAnsi="Arial" w:cs="Arial"/>
          <w:sz w:val="22"/>
          <w:szCs w:val="22"/>
        </w:rPr>
        <w:t>State Compensation Insurance Fund, State Farm Insurance Companies, Travelers, XL America, Zenith Insurance Company, and Zurich North America.</w:t>
      </w:r>
    </w:p>
    <w:p w:rsidR="009B37E8" w:rsidRPr="00F66768" w:rsidRDefault="009B37E8" w:rsidP="009B37E8">
      <w:pPr>
        <w:keepLines/>
        <w:tabs>
          <w:tab w:val="left" w:pos="900"/>
        </w:tabs>
        <w:rPr>
          <w:rFonts w:ascii="Arial" w:hAnsi="Arial" w:cs="Arial"/>
          <w:sz w:val="22"/>
          <w:szCs w:val="22"/>
        </w:rPr>
      </w:pPr>
    </w:p>
    <w:p w:rsidR="009B37E8" w:rsidRPr="00F66768" w:rsidRDefault="009B37E8" w:rsidP="000839D9">
      <w:pPr>
        <w:rPr>
          <w:rFonts w:ascii="Arial" w:hAnsi="Arial" w:cs="Arial"/>
          <w:sz w:val="22"/>
          <w:szCs w:val="22"/>
        </w:rPr>
      </w:pPr>
      <w:r w:rsidRPr="00F66768">
        <w:rPr>
          <w:rFonts w:ascii="Arial" w:hAnsi="Arial" w:cs="Arial"/>
          <w:sz w:val="22"/>
          <w:szCs w:val="22"/>
        </w:rPr>
        <w:t xml:space="preserve">Self-insured employer members are Adventist Health, </w:t>
      </w:r>
      <w:r w:rsidR="001D01E9">
        <w:rPr>
          <w:rFonts w:ascii="Arial" w:hAnsi="Arial" w:cs="Arial"/>
          <w:sz w:val="22"/>
          <w:szCs w:val="22"/>
        </w:rPr>
        <w:t xml:space="preserve">California State University Risk Management Authority, </w:t>
      </w:r>
      <w:r w:rsidRPr="00F66768">
        <w:rPr>
          <w:rFonts w:ascii="Arial" w:hAnsi="Arial" w:cs="Arial"/>
          <w:sz w:val="22"/>
          <w:szCs w:val="22"/>
        </w:rPr>
        <w:t xml:space="preserve">Chevron Corporation, City and County of San Francisco, City of Santa Ana, City of Torrance, Contra Costa County Schools Insurance Group, Costco Wholesale, </w:t>
      </w:r>
      <w:r w:rsidR="00AA3636">
        <w:rPr>
          <w:rFonts w:ascii="Arial" w:hAnsi="Arial" w:cs="Arial"/>
          <w:sz w:val="22"/>
          <w:szCs w:val="22"/>
        </w:rPr>
        <w:t xml:space="preserve">County of Alameda, </w:t>
      </w:r>
      <w:r w:rsidRPr="00F66768">
        <w:rPr>
          <w:rFonts w:ascii="Arial" w:hAnsi="Arial" w:cs="Arial"/>
          <w:sz w:val="22"/>
          <w:szCs w:val="22"/>
        </w:rPr>
        <w:t>County of San Bernardino Risk Management, County of Santa Clara</w:t>
      </w:r>
      <w:r w:rsidR="00AA3636">
        <w:rPr>
          <w:rFonts w:ascii="Arial" w:hAnsi="Arial" w:cs="Arial"/>
          <w:sz w:val="22"/>
          <w:szCs w:val="22"/>
        </w:rPr>
        <w:t xml:space="preserve">,  </w:t>
      </w:r>
      <w:r w:rsidRPr="00F66768">
        <w:rPr>
          <w:rFonts w:ascii="Arial" w:hAnsi="Arial" w:cs="Arial"/>
          <w:sz w:val="22"/>
          <w:szCs w:val="22"/>
        </w:rPr>
        <w:t xml:space="preserve">Dignity Health, Foster Farms, Grimmway Enterprises Inc., Kaiser Permanente, Marriott International, Inc., Pacific Gas &amp; Electric Company, Safeway, Inc., Schools Insurance Authority, Sempra Energy, Shasta County Risk Management, </w:t>
      </w:r>
      <w:r w:rsidR="00B634C9">
        <w:rPr>
          <w:rFonts w:ascii="Arial" w:hAnsi="Arial" w:cs="Arial"/>
          <w:sz w:val="22"/>
          <w:szCs w:val="22"/>
        </w:rPr>
        <w:t xml:space="preserve">Shasta-Trinity Schools Insurance Group; </w:t>
      </w:r>
      <w:r w:rsidRPr="00F66768">
        <w:rPr>
          <w:rFonts w:ascii="Arial" w:hAnsi="Arial" w:cs="Arial"/>
          <w:sz w:val="22"/>
          <w:szCs w:val="22"/>
        </w:rPr>
        <w:t xml:space="preserve">Southern California Edison, </w:t>
      </w:r>
      <w:r w:rsidR="001D01E9" w:rsidRPr="000839D9">
        <w:rPr>
          <w:rFonts w:ascii="Arial" w:hAnsi="Arial" w:cs="Arial"/>
          <w:sz w:val="22"/>
          <w:szCs w:val="22"/>
        </w:rPr>
        <w:t>Special District Risk Management Authority</w:t>
      </w:r>
      <w:r w:rsidR="001D01E9">
        <w:rPr>
          <w:rFonts w:ascii="Arial" w:hAnsi="Arial" w:cs="Arial"/>
          <w:sz w:val="22"/>
          <w:szCs w:val="22"/>
        </w:rPr>
        <w:t xml:space="preserve">, </w:t>
      </w:r>
      <w:r w:rsidRPr="00F66768">
        <w:rPr>
          <w:rFonts w:ascii="Arial" w:hAnsi="Arial" w:cs="Arial"/>
          <w:sz w:val="22"/>
          <w:szCs w:val="22"/>
        </w:rPr>
        <w:t xml:space="preserve">Sutter Health, University of California, and The Walt Disney Company. </w:t>
      </w:r>
    </w:p>
    <w:p w:rsidR="00997BB8" w:rsidRPr="00F66768" w:rsidRDefault="00997BB8" w:rsidP="00DF644A">
      <w:pPr>
        <w:keepLines/>
        <w:tabs>
          <w:tab w:val="left" w:pos="900"/>
        </w:tabs>
        <w:rPr>
          <w:rFonts w:ascii="Arial" w:hAnsi="Arial" w:cs="Arial"/>
          <w:sz w:val="22"/>
          <w:szCs w:val="22"/>
        </w:rPr>
      </w:pPr>
    </w:p>
    <w:p w:rsidR="00F70EDF" w:rsidRDefault="00F70EDF" w:rsidP="00F70EDF">
      <w:pPr>
        <w:keepLines/>
        <w:tabs>
          <w:tab w:val="left" w:pos="900"/>
        </w:tabs>
        <w:rPr>
          <w:rFonts w:ascii="Arial" w:hAnsi="Arial" w:cs="Arial"/>
          <w:color w:val="auto"/>
          <w:spacing w:val="-5"/>
          <w:sz w:val="22"/>
          <w:szCs w:val="22"/>
        </w:rPr>
      </w:pPr>
      <w:r w:rsidRPr="00CB6DC0">
        <w:rPr>
          <w:rFonts w:ascii="Arial" w:hAnsi="Arial" w:cs="Arial"/>
          <w:spacing w:val="-5"/>
          <w:sz w:val="22"/>
          <w:szCs w:val="22"/>
        </w:rPr>
        <w:t xml:space="preserve">Recommended revisions to the draft </w:t>
      </w:r>
      <w:r w:rsidR="001D01E9">
        <w:rPr>
          <w:rFonts w:ascii="Arial" w:hAnsi="Arial" w:cs="Arial"/>
          <w:spacing w:val="-5"/>
          <w:sz w:val="22"/>
          <w:szCs w:val="22"/>
        </w:rPr>
        <w:t xml:space="preserve">QME </w:t>
      </w:r>
      <w:r w:rsidRPr="00CB6DC0">
        <w:rPr>
          <w:rFonts w:ascii="Arial" w:hAnsi="Arial" w:cs="Arial"/>
          <w:spacing w:val="-5"/>
          <w:sz w:val="22"/>
          <w:szCs w:val="22"/>
        </w:rPr>
        <w:t>regulations are indicated by highlighted</w:t>
      </w:r>
      <w:r w:rsidRPr="00F66768">
        <w:rPr>
          <w:rFonts w:ascii="Arial" w:hAnsi="Arial" w:cs="Arial"/>
          <w:spacing w:val="-5"/>
          <w:sz w:val="22"/>
          <w:szCs w:val="22"/>
        </w:rPr>
        <w:t xml:space="preserve"> </w:t>
      </w:r>
      <w:r w:rsidRPr="00204B4E">
        <w:rPr>
          <w:rFonts w:ascii="Arial" w:hAnsi="Arial" w:cs="Arial"/>
          <w:color w:val="auto"/>
          <w:sz w:val="22"/>
          <w:szCs w:val="22"/>
          <w:highlight w:val="yellow"/>
          <w:u w:val="single"/>
        </w:rPr>
        <w:t>underscore</w:t>
      </w:r>
      <w:r w:rsidRPr="00F66768">
        <w:rPr>
          <w:rFonts w:ascii="Arial" w:hAnsi="Arial" w:cs="Arial"/>
          <w:spacing w:val="-5"/>
          <w:sz w:val="22"/>
          <w:szCs w:val="22"/>
        </w:rPr>
        <w:t xml:space="preserve"> and </w:t>
      </w:r>
      <w:r w:rsidRPr="00F66768">
        <w:rPr>
          <w:rFonts w:ascii="Arial" w:hAnsi="Arial" w:cs="Arial"/>
          <w:strike/>
          <w:color w:val="auto"/>
          <w:sz w:val="22"/>
          <w:szCs w:val="22"/>
          <w:highlight w:val="yellow"/>
        </w:rPr>
        <w:t>strikeout</w:t>
      </w:r>
      <w:r w:rsidRPr="00F66768">
        <w:rPr>
          <w:rFonts w:ascii="Arial" w:hAnsi="Arial" w:cs="Arial"/>
          <w:spacing w:val="-5"/>
          <w:sz w:val="22"/>
          <w:szCs w:val="22"/>
        </w:rPr>
        <w:t xml:space="preserve">.  Comments and discussion by the Institute are indented and identified by </w:t>
      </w:r>
      <w:r w:rsidRPr="005657D2">
        <w:rPr>
          <w:rFonts w:ascii="Arial" w:hAnsi="Arial" w:cs="Arial"/>
          <w:i/>
          <w:color w:val="auto"/>
          <w:sz w:val="22"/>
          <w:szCs w:val="22"/>
        </w:rPr>
        <w:t>italicized text</w:t>
      </w:r>
      <w:r w:rsidRPr="005657D2">
        <w:rPr>
          <w:rFonts w:ascii="Arial" w:hAnsi="Arial" w:cs="Arial"/>
          <w:color w:val="auto"/>
          <w:spacing w:val="-5"/>
          <w:sz w:val="22"/>
          <w:szCs w:val="22"/>
        </w:rPr>
        <w:t xml:space="preserve">. </w:t>
      </w:r>
    </w:p>
    <w:p w:rsidR="006938CC" w:rsidRPr="006938CC" w:rsidRDefault="006938CC" w:rsidP="006938CC">
      <w:pPr>
        <w:autoSpaceDE w:val="0"/>
        <w:autoSpaceDN w:val="0"/>
        <w:adjustRightInd w:val="0"/>
        <w:rPr>
          <w:rFonts w:eastAsia="Calibri"/>
          <w:szCs w:val="24"/>
        </w:rPr>
      </w:pPr>
    </w:p>
    <w:p w:rsidR="00FA3F77" w:rsidRPr="00BF27D7" w:rsidRDefault="006938CC" w:rsidP="006938CC">
      <w:pPr>
        <w:keepLines/>
        <w:tabs>
          <w:tab w:val="left" w:pos="900"/>
        </w:tabs>
        <w:rPr>
          <w:rFonts w:ascii="Arial" w:eastAsia="Calibri" w:hAnsi="Arial" w:cs="Arial"/>
          <w:b/>
          <w:bCs/>
          <w:sz w:val="22"/>
          <w:szCs w:val="22"/>
        </w:rPr>
      </w:pPr>
      <w:r w:rsidRPr="00BF27D7">
        <w:rPr>
          <w:rFonts w:ascii="Arial" w:eastAsia="Calibri" w:hAnsi="Arial" w:cs="Arial"/>
          <w:b/>
          <w:bCs/>
          <w:sz w:val="22"/>
          <w:szCs w:val="22"/>
        </w:rPr>
        <w:lastRenderedPageBreak/>
        <w:t>§ 30. QME Panel Requests</w:t>
      </w:r>
    </w:p>
    <w:p w:rsidR="006938CC" w:rsidRPr="00BF27D7" w:rsidRDefault="006938CC" w:rsidP="006938CC">
      <w:pPr>
        <w:keepLines/>
        <w:tabs>
          <w:tab w:val="left" w:pos="900"/>
        </w:tabs>
        <w:rPr>
          <w:rFonts w:ascii="Arial" w:hAnsi="Arial" w:cs="Arial"/>
          <w:b/>
          <w:sz w:val="22"/>
          <w:szCs w:val="22"/>
        </w:rPr>
      </w:pPr>
    </w:p>
    <w:p w:rsidR="00FA3F77" w:rsidRPr="00BF27D7" w:rsidRDefault="00FA3F77" w:rsidP="00F70EDF">
      <w:pPr>
        <w:keepLines/>
        <w:tabs>
          <w:tab w:val="left" w:pos="900"/>
        </w:tabs>
        <w:rPr>
          <w:rFonts w:ascii="Arial" w:hAnsi="Arial" w:cs="Arial"/>
          <w:b/>
          <w:sz w:val="22"/>
          <w:szCs w:val="22"/>
        </w:rPr>
      </w:pPr>
      <w:r w:rsidRPr="00BF27D7">
        <w:rPr>
          <w:rFonts w:ascii="Arial" w:hAnsi="Arial" w:cs="Arial"/>
          <w:b/>
          <w:sz w:val="22"/>
          <w:szCs w:val="22"/>
        </w:rPr>
        <w:t>Recommendation</w:t>
      </w:r>
    </w:p>
    <w:p w:rsidR="00A55BAB" w:rsidRPr="00BF27D7" w:rsidRDefault="00A55BAB" w:rsidP="00F70EDF">
      <w:pPr>
        <w:keepLines/>
        <w:tabs>
          <w:tab w:val="left" w:pos="900"/>
        </w:tabs>
        <w:rPr>
          <w:rFonts w:ascii="Arial" w:hAnsi="Arial" w:cs="Arial"/>
          <w:b/>
          <w:color w:val="auto"/>
          <w:spacing w:val="-5"/>
          <w:sz w:val="22"/>
          <w:szCs w:val="22"/>
        </w:rPr>
      </w:pPr>
    </w:p>
    <w:p w:rsidR="00A55BAB" w:rsidRPr="00BF27D7" w:rsidRDefault="00A55BAB" w:rsidP="00A55BAB">
      <w:pPr>
        <w:ind w:left="720"/>
        <w:rPr>
          <w:rFonts w:ascii="Arial" w:hAnsi="Arial" w:cs="Arial"/>
          <w:sz w:val="22"/>
          <w:szCs w:val="22"/>
          <w:u w:val="single"/>
        </w:rPr>
      </w:pPr>
      <w:r w:rsidRPr="00BF27D7">
        <w:rPr>
          <w:rFonts w:ascii="Arial" w:hAnsi="Arial" w:cs="Arial"/>
          <w:sz w:val="22"/>
          <w:szCs w:val="22"/>
        </w:rPr>
        <w:t>(b)  Represented cases.  Effective October 1, 2015, requests for an initial QME panel in a represented case, for all cases with a date of injury on or after January 1, 2005</w:t>
      </w:r>
      <w:r w:rsidRPr="00BF27D7">
        <w:rPr>
          <w:rFonts w:ascii="Arial" w:hAnsi="Arial" w:cs="Arial"/>
          <w:sz w:val="22"/>
          <w:szCs w:val="22"/>
        </w:rPr>
        <w:softHyphen/>
        <w:t xml:space="preserve">, shall be submitted electronically utilizing the Division of Workers’ Compensation internet site at </w:t>
      </w:r>
      <w:hyperlink r:id="rId11" w:history="1">
        <w:r w:rsidRPr="00BF27D7">
          <w:rPr>
            <w:rStyle w:val="Hyperlink"/>
            <w:rFonts w:ascii="Arial" w:hAnsi="Arial" w:cs="Arial"/>
            <w:sz w:val="22"/>
            <w:szCs w:val="22"/>
            <w:u w:val="none"/>
          </w:rPr>
          <w:t>www.dwc.ca.gov</w:t>
        </w:r>
      </w:hyperlink>
      <w:r w:rsidRPr="00BF27D7">
        <w:rPr>
          <w:rFonts w:ascii="Arial" w:hAnsi="Arial" w:cs="Arial"/>
          <w:sz w:val="22"/>
          <w:szCs w:val="22"/>
        </w:rPr>
        <w:t>.  The Medical Unit will not accept or process panel requests on the QME Form 106 postmarked after September 3</w:t>
      </w:r>
      <w:r w:rsidRPr="00BF27D7">
        <w:rPr>
          <w:rFonts w:ascii="Arial" w:hAnsi="Arial" w:cs="Arial"/>
          <w:sz w:val="22"/>
          <w:szCs w:val="22"/>
          <w:highlight w:val="yellow"/>
          <w:u w:val="single"/>
        </w:rPr>
        <w:t>0</w:t>
      </w:r>
      <w:r w:rsidRPr="00BF27D7">
        <w:rPr>
          <w:rFonts w:ascii="Arial" w:hAnsi="Arial" w:cs="Arial"/>
          <w:sz w:val="22"/>
          <w:szCs w:val="22"/>
        </w:rPr>
        <w:t xml:space="preserve">, 2015, except as to those cases with dates of injury prior to January 1, 2005  where represented parties agree on the form in section 106 to obtain a panel of Qualified Medical Evaluators pursuant to the process in </w:t>
      </w:r>
      <w:hyperlink r:id="rId12" w:history="1">
        <w:r w:rsidRPr="00BF27D7">
          <w:rPr>
            <w:rStyle w:val="Hyperlink"/>
            <w:rFonts w:ascii="Arial" w:hAnsi="Arial" w:cs="Arial"/>
            <w:color w:val="auto"/>
            <w:sz w:val="22"/>
            <w:szCs w:val="22"/>
            <w:u w:val="none"/>
          </w:rPr>
          <w:t>Labor Code section 4062.2</w:t>
        </w:r>
      </w:hyperlink>
      <w:r w:rsidRPr="00BF27D7">
        <w:rPr>
          <w:rFonts w:ascii="Arial" w:hAnsi="Arial" w:cs="Arial"/>
          <w:sz w:val="22"/>
          <w:szCs w:val="22"/>
        </w:rPr>
        <w:t xml:space="preserve"> </w:t>
      </w:r>
    </w:p>
    <w:p w:rsidR="00BF27D7" w:rsidRPr="00BF27D7" w:rsidRDefault="00BF27D7" w:rsidP="00A55BAB">
      <w:pPr>
        <w:spacing w:before="120"/>
        <w:ind w:firstLine="90"/>
        <w:rPr>
          <w:rFonts w:ascii="Arial" w:hAnsi="Arial" w:cs="Arial"/>
          <w:b/>
          <w:sz w:val="22"/>
          <w:szCs w:val="22"/>
        </w:rPr>
      </w:pPr>
    </w:p>
    <w:p w:rsidR="00FA3F77" w:rsidRDefault="00FA3F77" w:rsidP="00A55BAB">
      <w:pPr>
        <w:spacing w:before="120"/>
        <w:ind w:firstLine="90"/>
        <w:rPr>
          <w:rFonts w:ascii="Arial" w:hAnsi="Arial" w:cs="Arial"/>
          <w:b/>
          <w:sz w:val="22"/>
          <w:szCs w:val="22"/>
        </w:rPr>
      </w:pPr>
      <w:r w:rsidRPr="00BF27D7">
        <w:rPr>
          <w:rFonts w:ascii="Arial" w:hAnsi="Arial" w:cs="Arial"/>
          <w:b/>
          <w:sz w:val="22"/>
          <w:szCs w:val="22"/>
        </w:rPr>
        <w:t>Discussion</w:t>
      </w:r>
    </w:p>
    <w:p w:rsidR="00BF27D7" w:rsidRPr="00BF27D7" w:rsidRDefault="00BF27D7" w:rsidP="00765FE6">
      <w:pPr>
        <w:spacing w:before="120"/>
        <w:ind w:left="720"/>
        <w:rPr>
          <w:rFonts w:ascii="Arial" w:hAnsi="Arial" w:cs="Arial"/>
          <w:i/>
          <w:sz w:val="22"/>
          <w:szCs w:val="22"/>
        </w:rPr>
      </w:pPr>
      <w:r>
        <w:rPr>
          <w:rFonts w:ascii="Arial" w:hAnsi="Arial" w:cs="Arial"/>
          <w:i/>
          <w:sz w:val="22"/>
          <w:szCs w:val="22"/>
        </w:rPr>
        <w:t>There appears to be an error with the final postmark date for submission of paper QME Form 106 for represented workers.  The date should be corrected to state September 30, 2015 instead of September 3, 2015.  Without this correction, paper forms submitted during the month of September</w:t>
      </w:r>
      <w:r w:rsidR="00765FE6">
        <w:rPr>
          <w:rFonts w:ascii="Arial" w:hAnsi="Arial" w:cs="Arial"/>
          <w:i/>
          <w:sz w:val="22"/>
          <w:szCs w:val="22"/>
        </w:rPr>
        <w:t xml:space="preserve"> would be rejected.  The date for mandatory electronic filing is stated as October 1, 2015.</w:t>
      </w:r>
    </w:p>
    <w:p w:rsidR="00556605" w:rsidRDefault="00556605" w:rsidP="00B634C9">
      <w:pPr>
        <w:pStyle w:val="NoSpacing"/>
        <w:rPr>
          <w:rFonts w:ascii="Arial" w:eastAsia="Calibri" w:hAnsi="Arial" w:cs="Arial"/>
          <w:i/>
          <w:sz w:val="22"/>
          <w:szCs w:val="22"/>
        </w:rPr>
      </w:pPr>
    </w:p>
    <w:p w:rsidR="00AA3636" w:rsidRDefault="00AA3636" w:rsidP="00EB452F">
      <w:pPr>
        <w:pStyle w:val="MessageHeader"/>
        <w:tabs>
          <w:tab w:val="left" w:pos="900"/>
        </w:tabs>
        <w:spacing w:after="0" w:line="240" w:lineRule="auto"/>
        <w:ind w:left="0" w:firstLine="0"/>
        <w:rPr>
          <w:rFonts w:cs="Arial"/>
          <w:spacing w:val="0"/>
          <w:sz w:val="22"/>
          <w:szCs w:val="22"/>
        </w:rPr>
      </w:pPr>
    </w:p>
    <w:p w:rsidR="00EB452F" w:rsidRDefault="00EB452F" w:rsidP="00EB452F">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Thank you for considering these recommendations and comments.  Please contact me if additional clarification would be helpful.</w:t>
      </w:r>
      <w:r w:rsidR="00556605">
        <w:rPr>
          <w:rFonts w:cs="Arial"/>
          <w:spacing w:val="0"/>
          <w:sz w:val="22"/>
          <w:szCs w:val="22"/>
        </w:rPr>
        <w:t xml:space="preserve">  </w:t>
      </w:r>
    </w:p>
    <w:p w:rsidR="00E44BD4" w:rsidRPr="00B46A3D" w:rsidRDefault="00E44BD4" w:rsidP="00EB452F">
      <w:pPr>
        <w:pStyle w:val="MessageHeader"/>
        <w:tabs>
          <w:tab w:val="left" w:pos="900"/>
        </w:tabs>
        <w:spacing w:after="0" w:line="240" w:lineRule="auto"/>
        <w:ind w:left="0" w:firstLine="0"/>
        <w:rPr>
          <w:rFonts w:cs="Arial"/>
          <w:spacing w:val="0"/>
          <w:sz w:val="22"/>
          <w:szCs w:val="22"/>
        </w:rPr>
      </w:pPr>
    </w:p>
    <w:p w:rsidR="00A25B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Sincerely, </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p>
    <w:p w:rsidR="0018322E" w:rsidRDefault="0018322E" w:rsidP="00A25B06">
      <w:pPr>
        <w:pStyle w:val="MessageHeader"/>
        <w:tabs>
          <w:tab w:val="left" w:pos="900"/>
        </w:tabs>
        <w:spacing w:after="0" w:line="240" w:lineRule="auto"/>
        <w:ind w:left="0" w:firstLine="0"/>
        <w:rPr>
          <w:rFonts w:cs="Arial"/>
          <w:spacing w:val="0"/>
          <w:sz w:val="22"/>
          <w:szCs w:val="22"/>
        </w:rPr>
      </w:pPr>
    </w:p>
    <w:p w:rsidR="00B634C9" w:rsidRPr="00B46A3D" w:rsidRDefault="00B634C9" w:rsidP="00A25B06">
      <w:pPr>
        <w:pStyle w:val="MessageHeader"/>
        <w:tabs>
          <w:tab w:val="left" w:pos="900"/>
        </w:tabs>
        <w:spacing w:after="0" w:line="240" w:lineRule="auto"/>
        <w:ind w:left="0" w:firstLine="0"/>
        <w:rPr>
          <w:rFonts w:cs="Arial"/>
          <w:spacing w:val="0"/>
          <w:sz w:val="22"/>
          <w:szCs w:val="22"/>
        </w:rPr>
      </w:pPr>
    </w:p>
    <w:p w:rsidR="00A25B06" w:rsidRPr="00B46A3D" w:rsidRDefault="00331A72"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Stacy</w:t>
      </w:r>
      <w:r w:rsidR="00B634C9">
        <w:rPr>
          <w:rFonts w:cs="Arial"/>
          <w:spacing w:val="0"/>
          <w:sz w:val="22"/>
          <w:szCs w:val="22"/>
        </w:rPr>
        <w:t xml:space="preserve"> L.</w:t>
      </w:r>
      <w:r w:rsidRPr="00B46A3D">
        <w:rPr>
          <w:rFonts w:cs="Arial"/>
          <w:spacing w:val="0"/>
          <w:sz w:val="22"/>
          <w:szCs w:val="22"/>
        </w:rPr>
        <w:t xml:space="preserve"> Jones</w:t>
      </w:r>
    </w:p>
    <w:p w:rsidR="007A3F78" w:rsidRPr="00B46A3D" w:rsidRDefault="00331A72"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Senior Research Associate</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p>
    <w:p w:rsidR="00A25B06" w:rsidRPr="00B46A3D" w:rsidRDefault="00B634C9" w:rsidP="00A25B06">
      <w:pPr>
        <w:pStyle w:val="MessageHeader"/>
        <w:tabs>
          <w:tab w:val="left" w:pos="900"/>
        </w:tabs>
        <w:spacing w:after="0" w:line="240" w:lineRule="auto"/>
        <w:ind w:left="0" w:firstLine="0"/>
        <w:rPr>
          <w:rFonts w:cs="Arial"/>
          <w:spacing w:val="0"/>
          <w:sz w:val="22"/>
          <w:szCs w:val="22"/>
        </w:rPr>
      </w:pPr>
      <w:r>
        <w:rPr>
          <w:rFonts w:cs="Arial"/>
          <w:spacing w:val="0"/>
          <w:sz w:val="22"/>
          <w:szCs w:val="22"/>
        </w:rPr>
        <w:t>SLJ</w:t>
      </w:r>
      <w:r w:rsidR="0018322E" w:rsidRPr="00B46A3D">
        <w:rPr>
          <w:rFonts w:cs="Arial"/>
          <w:spacing w:val="0"/>
          <w:sz w:val="22"/>
          <w:szCs w:val="22"/>
        </w:rPr>
        <w:t>/pm</w:t>
      </w:r>
    </w:p>
    <w:p w:rsidR="00D66660" w:rsidRPr="00B46A3D" w:rsidRDefault="00D66660" w:rsidP="00A25B06">
      <w:pPr>
        <w:pStyle w:val="MessageHeader"/>
        <w:tabs>
          <w:tab w:val="left" w:pos="900"/>
        </w:tabs>
        <w:spacing w:after="0" w:line="240" w:lineRule="auto"/>
        <w:ind w:left="0" w:firstLine="0"/>
        <w:rPr>
          <w:rFonts w:cs="Arial"/>
          <w:spacing w:val="0"/>
          <w:sz w:val="22"/>
          <w:szCs w:val="22"/>
        </w:rPr>
      </w:pPr>
    </w:p>
    <w:p w:rsidR="00ED60A7"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cc:   </w:t>
      </w:r>
      <w:r w:rsidR="00ED60A7" w:rsidRPr="00B46A3D">
        <w:rPr>
          <w:rFonts w:cs="Arial"/>
          <w:spacing w:val="0"/>
          <w:sz w:val="22"/>
          <w:szCs w:val="22"/>
        </w:rPr>
        <w:t>Christine Baker, DIR Director</w:t>
      </w:r>
    </w:p>
    <w:p w:rsidR="00A25B06" w:rsidRPr="00B46A3D" w:rsidRDefault="00ED60A7"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Destie Overpeck, DWC Administrative Director</w:t>
      </w:r>
    </w:p>
    <w:p w:rsidR="00A25B06" w:rsidRPr="00B46A3D" w:rsidRDefault="008663E7"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CWCI Claims Committee</w:t>
      </w:r>
    </w:p>
    <w:p w:rsidR="00A25B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CWCI Medical Care Committee</w:t>
      </w:r>
    </w:p>
    <w:p w:rsidR="00237E06" w:rsidRPr="00B46A3D" w:rsidRDefault="00A25B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237E06" w:rsidRPr="00B46A3D">
        <w:rPr>
          <w:rFonts w:cs="Arial"/>
          <w:spacing w:val="0"/>
          <w:sz w:val="22"/>
          <w:szCs w:val="22"/>
        </w:rPr>
        <w:t xml:space="preserve">CWCI Legal Committee </w:t>
      </w:r>
    </w:p>
    <w:p w:rsidR="00A25B06" w:rsidRPr="00B46A3D" w:rsidRDefault="00237E06" w:rsidP="00A25B06">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w:t>
      </w:r>
      <w:r w:rsidR="00A25B06" w:rsidRPr="00B46A3D">
        <w:rPr>
          <w:rFonts w:cs="Arial"/>
          <w:spacing w:val="0"/>
          <w:sz w:val="22"/>
          <w:szCs w:val="22"/>
        </w:rPr>
        <w:t>CWCI Regular Members</w:t>
      </w:r>
    </w:p>
    <w:p w:rsidR="00C05416" w:rsidRPr="00B46A3D" w:rsidRDefault="00A25B06" w:rsidP="00462D7B">
      <w:pPr>
        <w:pStyle w:val="MessageHeader"/>
        <w:tabs>
          <w:tab w:val="left" w:pos="900"/>
        </w:tabs>
        <w:spacing w:after="0" w:line="240" w:lineRule="auto"/>
        <w:ind w:left="0" w:firstLine="0"/>
        <w:rPr>
          <w:rFonts w:cs="Arial"/>
          <w:spacing w:val="0"/>
          <w:sz w:val="22"/>
          <w:szCs w:val="22"/>
        </w:rPr>
      </w:pPr>
      <w:r w:rsidRPr="00B46A3D">
        <w:rPr>
          <w:rFonts w:cs="Arial"/>
          <w:spacing w:val="0"/>
          <w:sz w:val="22"/>
          <w:szCs w:val="22"/>
        </w:rPr>
        <w:t xml:space="preserve">        CWCI Associate Members</w:t>
      </w:r>
    </w:p>
    <w:sectPr w:rsidR="00C05416" w:rsidRPr="00B46A3D" w:rsidSect="00997BB8">
      <w:footerReference w:type="default" r:id="rId13"/>
      <w:pgSz w:w="12240" w:h="15840"/>
      <w:pgMar w:top="99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BC" w:rsidRDefault="00F773BC" w:rsidP="009C6F3D">
      <w:r>
        <w:separator/>
      </w:r>
    </w:p>
  </w:endnote>
  <w:endnote w:type="continuationSeparator" w:id="0">
    <w:p w:rsidR="00F773BC" w:rsidRDefault="00F773BC" w:rsidP="009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5A" w:rsidRDefault="00542CB3">
    <w:pPr>
      <w:pStyle w:val="Footer"/>
      <w:jc w:val="right"/>
    </w:pPr>
    <w:r>
      <w:fldChar w:fldCharType="begin"/>
    </w:r>
    <w:r w:rsidR="00FE6F5A">
      <w:instrText xml:space="preserve"> PAGE   \* MERGEFORMAT </w:instrText>
    </w:r>
    <w:r>
      <w:fldChar w:fldCharType="separate"/>
    </w:r>
    <w:r w:rsidR="002B1831">
      <w:rPr>
        <w:noProof/>
      </w:rPr>
      <w:t>1</w:t>
    </w:r>
    <w:r>
      <w:rPr>
        <w:noProof/>
      </w:rPr>
      <w:fldChar w:fldCharType="end"/>
    </w:r>
  </w:p>
  <w:p w:rsidR="00FE6F5A" w:rsidRDefault="00FE6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BC" w:rsidRDefault="00F773BC" w:rsidP="009C6F3D">
      <w:r>
        <w:separator/>
      </w:r>
    </w:p>
  </w:footnote>
  <w:footnote w:type="continuationSeparator" w:id="0">
    <w:p w:rsidR="00F773BC" w:rsidRDefault="00F773BC" w:rsidP="009C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5"/>
    <w:multiLevelType w:val="multilevel"/>
    <w:tmpl w:val="00000888"/>
    <w:lvl w:ilvl="0">
      <w:start w:val="1"/>
      <w:numFmt w:val="lowerLetter"/>
      <w:lvlText w:val="(%1)"/>
      <w:lvlJc w:val="left"/>
      <w:pPr>
        <w:ind w:left="120" w:hanging="265"/>
      </w:pPr>
      <w:rPr>
        <w:spacing w:val="-1"/>
        <w:u w:val="single"/>
      </w:rPr>
    </w:lvl>
    <w:lvl w:ilvl="1">
      <w:start w:val="1"/>
      <w:numFmt w:val="decimal"/>
      <w:lvlText w:val="(%2)"/>
      <w:lvlJc w:val="left"/>
      <w:pPr>
        <w:ind w:left="528" w:hanging="280"/>
      </w:pPr>
      <w:rPr>
        <w:spacing w:val="-1"/>
        <w:u w:val="single"/>
      </w:rPr>
    </w:lvl>
    <w:lvl w:ilvl="2">
      <w:numFmt w:val="bullet"/>
      <w:lvlText w:val="•"/>
      <w:lvlJc w:val="left"/>
      <w:pPr>
        <w:ind w:left="1533" w:hanging="280"/>
      </w:pPr>
    </w:lvl>
    <w:lvl w:ilvl="3">
      <w:numFmt w:val="bullet"/>
      <w:lvlText w:val="•"/>
      <w:lvlJc w:val="left"/>
      <w:pPr>
        <w:ind w:left="2539" w:hanging="280"/>
      </w:pPr>
    </w:lvl>
    <w:lvl w:ilvl="4">
      <w:numFmt w:val="bullet"/>
      <w:lvlText w:val="•"/>
      <w:lvlJc w:val="left"/>
      <w:pPr>
        <w:ind w:left="3545" w:hanging="280"/>
      </w:pPr>
    </w:lvl>
    <w:lvl w:ilvl="5">
      <w:numFmt w:val="bullet"/>
      <w:lvlText w:val="•"/>
      <w:lvlJc w:val="left"/>
      <w:pPr>
        <w:ind w:left="4551" w:hanging="280"/>
      </w:pPr>
    </w:lvl>
    <w:lvl w:ilvl="6">
      <w:numFmt w:val="bullet"/>
      <w:lvlText w:val="•"/>
      <w:lvlJc w:val="left"/>
      <w:pPr>
        <w:ind w:left="5556" w:hanging="280"/>
      </w:pPr>
    </w:lvl>
    <w:lvl w:ilvl="7">
      <w:numFmt w:val="bullet"/>
      <w:lvlText w:val="•"/>
      <w:lvlJc w:val="left"/>
      <w:pPr>
        <w:ind w:left="6562" w:hanging="280"/>
      </w:pPr>
    </w:lvl>
    <w:lvl w:ilvl="8">
      <w:numFmt w:val="bullet"/>
      <w:lvlText w:val="•"/>
      <w:lvlJc w:val="left"/>
      <w:pPr>
        <w:ind w:left="7568" w:hanging="280"/>
      </w:pPr>
    </w:lvl>
  </w:abstractNum>
  <w:abstractNum w:abstractNumId="1">
    <w:nsid w:val="012A4591"/>
    <w:multiLevelType w:val="hybridMultilevel"/>
    <w:tmpl w:val="B1FE06F8"/>
    <w:lvl w:ilvl="0" w:tplc="FAE24022">
      <w:start w:val="1"/>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1BE024A"/>
    <w:multiLevelType w:val="hybridMultilevel"/>
    <w:tmpl w:val="04B4D0C0"/>
    <w:lvl w:ilvl="0" w:tplc="260E4A7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8F688F"/>
    <w:multiLevelType w:val="hybridMultilevel"/>
    <w:tmpl w:val="4A2C0564"/>
    <w:lvl w:ilvl="0" w:tplc="8746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F276D7"/>
    <w:multiLevelType w:val="hybridMultilevel"/>
    <w:tmpl w:val="09348DD6"/>
    <w:lvl w:ilvl="0" w:tplc="29CE13C0">
      <w:start w:val="1"/>
      <w:numFmt w:val="decimal"/>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201C44"/>
    <w:multiLevelType w:val="hybridMultilevel"/>
    <w:tmpl w:val="939C656E"/>
    <w:lvl w:ilvl="0" w:tplc="B394CA7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345FC"/>
    <w:multiLevelType w:val="hybridMultilevel"/>
    <w:tmpl w:val="E432053C"/>
    <w:lvl w:ilvl="0" w:tplc="50ECD44E">
      <w:start w:val="1"/>
      <w:numFmt w:val="decimal"/>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BF2200E"/>
    <w:multiLevelType w:val="hybridMultilevel"/>
    <w:tmpl w:val="04B4D0C0"/>
    <w:lvl w:ilvl="0" w:tplc="260E4A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8D6A8D"/>
    <w:multiLevelType w:val="hybridMultilevel"/>
    <w:tmpl w:val="C8C4C298"/>
    <w:lvl w:ilvl="0" w:tplc="B462B04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C081C"/>
    <w:multiLevelType w:val="hybridMultilevel"/>
    <w:tmpl w:val="3EB05F3C"/>
    <w:lvl w:ilvl="0" w:tplc="7636615C">
      <w:start w:val="1"/>
      <w:numFmt w:val="lowerLetter"/>
      <w:lvlText w:val="(%1)"/>
      <w:lvlJc w:val="left"/>
      <w:pPr>
        <w:ind w:left="810" w:hanging="360"/>
      </w:pPr>
    </w:lvl>
    <w:lvl w:ilvl="1" w:tplc="3C7CDD2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A42F4"/>
    <w:multiLevelType w:val="hybridMultilevel"/>
    <w:tmpl w:val="AB5213E0"/>
    <w:lvl w:ilvl="0" w:tplc="594AFAC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AF364D"/>
    <w:multiLevelType w:val="hybridMultilevel"/>
    <w:tmpl w:val="FC9469B4"/>
    <w:lvl w:ilvl="0" w:tplc="B462B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1E53BD"/>
    <w:multiLevelType w:val="hybridMultilevel"/>
    <w:tmpl w:val="4A2C0564"/>
    <w:lvl w:ilvl="0" w:tplc="8746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90B6F"/>
    <w:multiLevelType w:val="hybridMultilevel"/>
    <w:tmpl w:val="A77228F6"/>
    <w:lvl w:ilvl="0" w:tplc="746AA88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F34B90"/>
    <w:multiLevelType w:val="hybridMultilevel"/>
    <w:tmpl w:val="8EA85B14"/>
    <w:lvl w:ilvl="0" w:tplc="80140B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8660757"/>
    <w:multiLevelType w:val="hybridMultilevel"/>
    <w:tmpl w:val="35F8DB5E"/>
    <w:lvl w:ilvl="0" w:tplc="950A0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8F8374B"/>
    <w:multiLevelType w:val="multilevel"/>
    <w:tmpl w:val="0A969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EB1216"/>
    <w:multiLevelType w:val="hybridMultilevel"/>
    <w:tmpl w:val="01FC5BEA"/>
    <w:lvl w:ilvl="0" w:tplc="72104BB6">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3067C2"/>
    <w:multiLevelType w:val="hybridMultilevel"/>
    <w:tmpl w:val="1E749100"/>
    <w:lvl w:ilvl="0" w:tplc="60E6E2C4">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CF255B"/>
    <w:multiLevelType w:val="hybridMultilevel"/>
    <w:tmpl w:val="8B6EA198"/>
    <w:lvl w:ilvl="0" w:tplc="2A50B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803E0"/>
    <w:multiLevelType w:val="hybridMultilevel"/>
    <w:tmpl w:val="FC9469B4"/>
    <w:lvl w:ilvl="0" w:tplc="B462B0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6"/>
  </w:num>
  <w:num w:numId="3">
    <w:abstractNumId w:val="29"/>
  </w:num>
  <w:num w:numId="4">
    <w:abstractNumId w:val="22"/>
  </w:num>
  <w:num w:numId="5">
    <w:abstractNumId w:val="21"/>
  </w:num>
  <w:num w:numId="6">
    <w:abstractNumId w:val="16"/>
  </w:num>
  <w:num w:numId="7">
    <w:abstractNumId w:val="4"/>
  </w:num>
  <w:num w:numId="8">
    <w:abstractNumId w:val="17"/>
  </w:num>
  <w:num w:numId="9">
    <w:abstractNumId w:val="12"/>
  </w:num>
  <w:num w:numId="10">
    <w:abstractNumId w:val="2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7"/>
  </w:num>
  <w:num w:numId="20">
    <w:abstractNumId w:val="26"/>
  </w:num>
  <w:num w:numId="21">
    <w:abstractNumId w:val="2"/>
  </w:num>
  <w:num w:numId="22">
    <w:abstractNumId w:val="9"/>
  </w:num>
  <w:num w:numId="23">
    <w:abstractNumId w:val="15"/>
  </w:num>
  <w:num w:numId="24">
    <w:abstractNumId w:val="3"/>
  </w:num>
  <w:num w:numId="25">
    <w:abstractNumId w:val="10"/>
  </w:num>
  <w:num w:numId="26">
    <w:abstractNumId w:val="28"/>
  </w:num>
  <w:num w:numId="27">
    <w:abstractNumId w:val="14"/>
  </w:num>
  <w:num w:numId="28">
    <w:abstractNumId w:val="18"/>
  </w:num>
  <w:num w:numId="29">
    <w:abstractNumId w:val="13"/>
  </w:num>
  <w:num w:numId="30">
    <w:abstractNumId w:val="25"/>
  </w:num>
  <w:num w:numId="31">
    <w:abstractNumId w:val="20"/>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4"/>
    <w:rsid w:val="000001C9"/>
    <w:rsid w:val="00000407"/>
    <w:rsid w:val="00001927"/>
    <w:rsid w:val="000023E9"/>
    <w:rsid w:val="00004BBE"/>
    <w:rsid w:val="00004D94"/>
    <w:rsid w:val="0000581F"/>
    <w:rsid w:val="00005BF3"/>
    <w:rsid w:val="0001030C"/>
    <w:rsid w:val="00010A47"/>
    <w:rsid w:val="00011283"/>
    <w:rsid w:val="00012A1A"/>
    <w:rsid w:val="00013504"/>
    <w:rsid w:val="00013681"/>
    <w:rsid w:val="000138B1"/>
    <w:rsid w:val="00016082"/>
    <w:rsid w:val="00017677"/>
    <w:rsid w:val="00022B3B"/>
    <w:rsid w:val="000234A6"/>
    <w:rsid w:val="00023EBD"/>
    <w:rsid w:val="000254DD"/>
    <w:rsid w:val="00026F34"/>
    <w:rsid w:val="00027182"/>
    <w:rsid w:val="00027B0A"/>
    <w:rsid w:val="00027C6B"/>
    <w:rsid w:val="0003022F"/>
    <w:rsid w:val="00030BF5"/>
    <w:rsid w:val="00030DA0"/>
    <w:rsid w:val="00033D1F"/>
    <w:rsid w:val="00034A0F"/>
    <w:rsid w:val="000379B5"/>
    <w:rsid w:val="00040BB0"/>
    <w:rsid w:val="00042525"/>
    <w:rsid w:val="0004294E"/>
    <w:rsid w:val="00042FDB"/>
    <w:rsid w:val="0004303B"/>
    <w:rsid w:val="00043A57"/>
    <w:rsid w:val="00045DA6"/>
    <w:rsid w:val="00046F87"/>
    <w:rsid w:val="00053842"/>
    <w:rsid w:val="000567AD"/>
    <w:rsid w:val="00056C53"/>
    <w:rsid w:val="00057205"/>
    <w:rsid w:val="000642C6"/>
    <w:rsid w:val="000665F3"/>
    <w:rsid w:val="00067F7F"/>
    <w:rsid w:val="000710FF"/>
    <w:rsid w:val="00074F0C"/>
    <w:rsid w:val="00082878"/>
    <w:rsid w:val="000839D9"/>
    <w:rsid w:val="00084251"/>
    <w:rsid w:val="000907E6"/>
    <w:rsid w:val="0009123D"/>
    <w:rsid w:val="00091C99"/>
    <w:rsid w:val="00095C9B"/>
    <w:rsid w:val="00097EA7"/>
    <w:rsid w:val="00097FD7"/>
    <w:rsid w:val="000A05CA"/>
    <w:rsid w:val="000A0B8E"/>
    <w:rsid w:val="000A1865"/>
    <w:rsid w:val="000A1AA3"/>
    <w:rsid w:val="000A2209"/>
    <w:rsid w:val="000A4371"/>
    <w:rsid w:val="000A5965"/>
    <w:rsid w:val="000A75C8"/>
    <w:rsid w:val="000B0551"/>
    <w:rsid w:val="000B1760"/>
    <w:rsid w:val="000B73AF"/>
    <w:rsid w:val="000C37E9"/>
    <w:rsid w:val="000D08A0"/>
    <w:rsid w:val="000D0E67"/>
    <w:rsid w:val="000D1DB5"/>
    <w:rsid w:val="000D22BE"/>
    <w:rsid w:val="000D40E6"/>
    <w:rsid w:val="000D7025"/>
    <w:rsid w:val="000D7CD3"/>
    <w:rsid w:val="000E10F6"/>
    <w:rsid w:val="000F002A"/>
    <w:rsid w:val="000F1EDA"/>
    <w:rsid w:val="000F2EE0"/>
    <w:rsid w:val="000F62F4"/>
    <w:rsid w:val="001004CC"/>
    <w:rsid w:val="00102F54"/>
    <w:rsid w:val="001068D1"/>
    <w:rsid w:val="00107F61"/>
    <w:rsid w:val="001110DF"/>
    <w:rsid w:val="001118FF"/>
    <w:rsid w:val="00124F80"/>
    <w:rsid w:val="001262F3"/>
    <w:rsid w:val="00126A14"/>
    <w:rsid w:val="00134D32"/>
    <w:rsid w:val="00136E8D"/>
    <w:rsid w:val="00140F6A"/>
    <w:rsid w:val="00143D0B"/>
    <w:rsid w:val="00144C6B"/>
    <w:rsid w:val="00144F0E"/>
    <w:rsid w:val="001458D0"/>
    <w:rsid w:val="0014716E"/>
    <w:rsid w:val="001475B2"/>
    <w:rsid w:val="00150EA3"/>
    <w:rsid w:val="00156B9F"/>
    <w:rsid w:val="00163729"/>
    <w:rsid w:val="00165693"/>
    <w:rsid w:val="00165A4A"/>
    <w:rsid w:val="00170889"/>
    <w:rsid w:val="00176DA3"/>
    <w:rsid w:val="0018184F"/>
    <w:rsid w:val="0018322E"/>
    <w:rsid w:val="00185D8C"/>
    <w:rsid w:val="00185E8F"/>
    <w:rsid w:val="001865AC"/>
    <w:rsid w:val="001875C7"/>
    <w:rsid w:val="00190894"/>
    <w:rsid w:val="00194435"/>
    <w:rsid w:val="00194F94"/>
    <w:rsid w:val="00195698"/>
    <w:rsid w:val="001A1ACC"/>
    <w:rsid w:val="001A4151"/>
    <w:rsid w:val="001A552E"/>
    <w:rsid w:val="001A5632"/>
    <w:rsid w:val="001A5A19"/>
    <w:rsid w:val="001A6342"/>
    <w:rsid w:val="001B572C"/>
    <w:rsid w:val="001C000C"/>
    <w:rsid w:val="001C006B"/>
    <w:rsid w:val="001C1FFF"/>
    <w:rsid w:val="001C4356"/>
    <w:rsid w:val="001C4433"/>
    <w:rsid w:val="001C48F8"/>
    <w:rsid w:val="001C4BC3"/>
    <w:rsid w:val="001D01E9"/>
    <w:rsid w:val="001D246C"/>
    <w:rsid w:val="001D4918"/>
    <w:rsid w:val="001D7142"/>
    <w:rsid w:val="001D714F"/>
    <w:rsid w:val="001E13E8"/>
    <w:rsid w:val="001E3DCD"/>
    <w:rsid w:val="001E4117"/>
    <w:rsid w:val="001E72D3"/>
    <w:rsid w:val="001F23AC"/>
    <w:rsid w:val="001F2836"/>
    <w:rsid w:val="001F3807"/>
    <w:rsid w:val="001F7397"/>
    <w:rsid w:val="001F766E"/>
    <w:rsid w:val="00201836"/>
    <w:rsid w:val="00203630"/>
    <w:rsid w:val="00204B4E"/>
    <w:rsid w:val="00210B86"/>
    <w:rsid w:val="00211750"/>
    <w:rsid w:val="002125C3"/>
    <w:rsid w:val="002152BC"/>
    <w:rsid w:val="0022045F"/>
    <w:rsid w:val="00221395"/>
    <w:rsid w:val="00222193"/>
    <w:rsid w:val="0022335E"/>
    <w:rsid w:val="002314C9"/>
    <w:rsid w:val="0023444A"/>
    <w:rsid w:val="00235D8B"/>
    <w:rsid w:val="002378F4"/>
    <w:rsid w:val="00237E06"/>
    <w:rsid w:val="002422B3"/>
    <w:rsid w:val="00250493"/>
    <w:rsid w:val="00250D59"/>
    <w:rsid w:val="0025277A"/>
    <w:rsid w:val="00254761"/>
    <w:rsid w:val="0025616E"/>
    <w:rsid w:val="00260A6F"/>
    <w:rsid w:val="00263D5A"/>
    <w:rsid w:val="00264482"/>
    <w:rsid w:val="0026570B"/>
    <w:rsid w:val="00270B97"/>
    <w:rsid w:val="00270BE1"/>
    <w:rsid w:val="002713B4"/>
    <w:rsid w:val="00272A12"/>
    <w:rsid w:val="0027456B"/>
    <w:rsid w:val="002757D3"/>
    <w:rsid w:val="002758ED"/>
    <w:rsid w:val="00280FD5"/>
    <w:rsid w:val="002811B6"/>
    <w:rsid w:val="002845FD"/>
    <w:rsid w:val="00290D58"/>
    <w:rsid w:val="00292113"/>
    <w:rsid w:val="00294189"/>
    <w:rsid w:val="002946E8"/>
    <w:rsid w:val="00294EC3"/>
    <w:rsid w:val="00294F92"/>
    <w:rsid w:val="0029548C"/>
    <w:rsid w:val="002979D0"/>
    <w:rsid w:val="002A0F64"/>
    <w:rsid w:val="002A3F5F"/>
    <w:rsid w:val="002A67ED"/>
    <w:rsid w:val="002B0050"/>
    <w:rsid w:val="002B0384"/>
    <w:rsid w:val="002B1831"/>
    <w:rsid w:val="002B1A92"/>
    <w:rsid w:val="002B26E6"/>
    <w:rsid w:val="002B407A"/>
    <w:rsid w:val="002C1CDB"/>
    <w:rsid w:val="002C2858"/>
    <w:rsid w:val="002C2A1A"/>
    <w:rsid w:val="002C310D"/>
    <w:rsid w:val="002D02A4"/>
    <w:rsid w:val="002D4394"/>
    <w:rsid w:val="002D43B7"/>
    <w:rsid w:val="002D77E1"/>
    <w:rsid w:val="002E0184"/>
    <w:rsid w:val="002E2E4D"/>
    <w:rsid w:val="002E6456"/>
    <w:rsid w:val="002E6BA9"/>
    <w:rsid w:val="002E7A75"/>
    <w:rsid w:val="002F05D6"/>
    <w:rsid w:val="002F2CC9"/>
    <w:rsid w:val="002F4914"/>
    <w:rsid w:val="002F6207"/>
    <w:rsid w:val="002F6E26"/>
    <w:rsid w:val="002F77C4"/>
    <w:rsid w:val="002F7F3F"/>
    <w:rsid w:val="00305324"/>
    <w:rsid w:val="00307919"/>
    <w:rsid w:val="00312138"/>
    <w:rsid w:val="00315044"/>
    <w:rsid w:val="00315489"/>
    <w:rsid w:val="003204A3"/>
    <w:rsid w:val="00323B10"/>
    <w:rsid w:val="00331A72"/>
    <w:rsid w:val="003329FB"/>
    <w:rsid w:val="003339F2"/>
    <w:rsid w:val="003362E8"/>
    <w:rsid w:val="0033657F"/>
    <w:rsid w:val="00345AA5"/>
    <w:rsid w:val="00350C14"/>
    <w:rsid w:val="0035115C"/>
    <w:rsid w:val="00351A57"/>
    <w:rsid w:val="00352875"/>
    <w:rsid w:val="003542D4"/>
    <w:rsid w:val="0036091D"/>
    <w:rsid w:val="00360F09"/>
    <w:rsid w:val="00361115"/>
    <w:rsid w:val="00361E40"/>
    <w:rsid w:val="00362382"/>
    <w:rsid w:val="00364533"/>
    <w:rsid w:val="0036468F"/>
    <w:rsid w:val="00365B20"/>
    <w:rsid w:val="003667EA"/>
    <w:rsid w:val="003674E8"/>
    <w:rsid w:val="003728C7"/>
    <w:rsid w:val="003738FE"/>
    <w:rsid w:val="00373DD9"/>
    <w:rsid w:val="003818B5"/>
    <w:rsid w:val="00382CA4"/>
    <w:rsid w:val="0038303F"/>
    <w:rsid w:val="0038317F"/>
    <w:rsid w:val="00383509"/>
    <w:rsid w:val="00385128"/>
    <w:rsid w:val="00386EC6"/>
    <w:rsid w:val="00391E78"/>
    <w:rsid w:val="00394D32"/>
    <w:rsid w:val="003A01BA"/>
    <w:rsid w:val="003A1836"/>
    <w:rsid w:val="003A394C"/>
    <w:rsid w:val="003A445A"/>
    <w:rsid w:val="003A4583"/>
    <w:rsid w:val="003A4CC6"/>
    <w:rsid w:val="003A66B1"/>
    <w:rsid w:val="003A6BF6"/>
    <w:rsid w:val="003A6C2A"/>
    <w:rsid w:val="003B082D"/>
    <w:rsid w:val="003B2C18"/>
    <w:rsid w:val="003B30DA"/>
    <w:rsid w:val="003B7043"/>
    <w:rsid w:val="003B7368"/>
    <w:rsid w:val="003C07A0"/>
    <w:rsid w:val="003C0AE0"/>
    <w:rsid w:val="003C10C8"/>
    <w:rsid w:val="003C1C85"/>
    <w:rsid w:val="003C4ADF"/>
    <w:rsid w:val="003C7DE5"/>
    <w:rsid w:val="003D0BE9"/>
    <w:rsid w:val="003D1330"/>
    <w:rsid w:val="003D201B"/>
    <w:rsid w:val="003D2B0F"/>
    <w:rsid w:val="003D72B2"/>
    <w:rsid w:val="003D7871"/>
    <w:rsid w:val="003E0719"/>
    <w:rsid w:val="003E12F3"/>
    <w:rsid w:val="003E3003"/>
    <w:rsid w:val="003E3A4B"/>
    <w:rsid w:val="003E704D"/>
    <w:rsid w:val="003F14D8"/>
    <w:rsid w:val="003F36F9"/>
    <w:rsid w:val="003F583A"/>
    <w:rsid w:val="00401990"/>
    <w:rsid w:val="004022C5"/>
    <w:rsid w:val="00403750"/>
    <w:rsid w:val="004073EF"/>
    <w:rsid w:val="004113A1"/>
    <w:rsid w:val="00411ACE"/>
    <w:rsid w:val="004247CD"/>
    <w:rsid w:val="00424B92"/>
    <w:rsid w:val="00430A1E"/>
    <w:rsid w:val="0043191A"/>
    <w:rsid w:val="004324D2"/>
    <w:rsid w:val="00432DBA"/>
    <w:rsid w:val="00436BA0"/>
    <w:rsid w:val="004401DA"/>
    <w:rsid w:val="00440E00"/>
    <w:rsid w:val="004425B6"/>
    <w:rsid w:val="00442E17"/>
    <w:rsid w:val="00443013"/>
    <w:rsid w:val="00452EFF"/>
    <w:rsid w:val="0045424F"/>
    <w:rsid w:val="00462D7B"/>
    <w:rsid w:val="00465136"/>
    <w:rsid w:val="00466ADE"/>
    <w:rsid w:val="00467BBC"/>
    <w:rsid w:val="00470343"/>
    <w:rsid w:val="00470AB3"/>
    <w:rsid w:val="00470DA9"/>
    <w:rsid w:val="004726BA"/>
    <w:rsid w:val="004730A7"/>
    <w:rsid w:val="004805FA"/>
    <w:rsid w:val="00481908"/>
    <w:rsid w:val="00481E12"/>
    <w:rsid w:val="00483161"/>
    <w:rsid w:val="00484B77"/>
    <w:rsid w:val="0048646B"/>
    <w:rsid w:val="00487950"/>
    <w:rsid w:val="00487ABB"/>
    <w:rsid w:val="00487D31"/>
    <w:rsid w:val="0049236E"/>
    <w:rsid w:val="00492818"/>
    <w:rsid w:val="00493B81"/>
    <w:rsid w:val="00493DBC"/>
    <w:rsid w:val="00495597"/>
    <w:rsid w:val="00496E73"/>
    <w:rsid w:val="004A4C51"/>
    <w:rsid w:val="004A4CAB"/>
    <w:rsid w:val="004A67E6"/>
    <w:rsid w:val="004A7AAB"/>
    <w:rsid w:val="004B00FE"/>
    <w:rsid w:val="004B0D7C"/>
    <w:rsid w:val="004B6376"/>
    <w:rsid w:val="004B6ECD"/>
    <w:rsid w:val="004C00BE"/>
    <w:rsid w:val="004C58B1"/>
    <w:rsid w:val="004C672D"/>
    <w:rsid w:val="004C7098"/>
    <w:rsid w:val="004C7197"/>
    <w:rsid w:val="004C7A04"/>
    <w:rsid w:val="004D2643"/>
    <w:rsid w:val="004D4164"/>
    <w:rsid w:val="004D5B3E"/>
    <w:rsid w:val="004E0AB8"/>
    <w:rsid w:val="004E2569"/>
    <w:rsid w:val="004E7434"/>
    <w:rsid w:val="004F0B25"/>
    <w:rsid w:val="004F14CB"/>
    <w:rsid w:val="004F70C9"/>
    <w:rsid w:val="005055CA"/>
    <w:rsid w:val="0051052A"/>
    <w:rsid w:val="005157CF"/>
    <w:rsid w:val="00517097"/>
    <w:rsid w:val="00517D27"/>
    <w:rsid w:val="005208B0"/>
    <w:rsid w:val="0052139F"/>
    <w:rsid w:val="00521D9F"/>
    <w:rsid w:val="0052385A"/>
    <w:rsid w:val="00524415"/>
    <w:rsid w:val="00526B76"/>
    <w:rsid w:val="005270F5"/>
    <w:rsid w:val="00527263"/>
    <w:rsid w:val="00527B36"/>
    <w:rsid w:val="00527E18"/>
    <w:rsid w:val="00530758"/>
    <w:rsid w:val="005322DF"/>
    <w:rsid w:val="00534B09"/>
    <w:rsid w:val="00535C1A"/>
    <w:rsid w:val="00542866"/>
    <w:rsid w:val="00542CB3"/>
    <w:rsid w:val="00544669"/>
    <w:rsid w:val="00545910"/>
    <w:rsid w:val="00545AAB"/>
    <w:rsid w:val="00547D55"/>
    <w:rsid w:val="00551CD5"/>
    <w:rsid w:val="0055252C"/>
    <w:rsid w:val="005528C8"/>
    <w:rsid w:val="00552949"/>
    <w:rsid w:val="005547AB"/>
    <w:rsid w:val="005552AD"/>
    <w:rsid w:val="0055604C"/>
    <w:rsid w:val="00556605"/>
    <w:rsid w:val="005568A6"/>
    <w:rsid w:val="0056371F"/>
    <w:rsid w:val="005657D2"/>
    <w:rsid w:val="00565EAE"/>
    <w:rsid w:val="00573EE4"/>
    <w:rsid w:val="00574425"/>
    <w:rsid w:val="00580E3B"/>
    <w:rsid w:val="00580F8B"/>
    <w:rsid w:val="0058153E"/>
    <w:rsid w:val="0058154F"/>
    <w:rsid w:val="00592B42"/>
    <w:rsid w:val="00595C6A"/>
    <w:rsid w:val="005A1F5C"/>
    <w:rsid w:val="005A4A59"/>
    <w:rsid w:val="005B099A"/>
    <w:rsid w:val="005B25C5"/>
    <w:rsid w:val="005B314A"/>
    <w:rsid w:val="005B361C"/>
    <w:rsid w:val="005B63BF"/>
    <w:rsid w:val="005C3ECB"/>
    <w:rsid w:val="005C7E69"/>
    <w:rsid w:val="005D222F"/>
    <w:rsid w:val="005D42E8"/>
    <w:rsid w:val="005D7FF7"/>
    <w:rsid w:val="005E14FC"/>
    <w:rsid w:val="005E3A70"/>
    <w:rsid w:val="005E4DA8"/>
    <w:rsid w:val="005E7DA4"/>
    <w:rsid w:val="005F116D"/>
    <w:rsid w:val="005F28BF"/>
    <w:rsid w:val="005F2A67"/>
    <w:rsid w:val="005F6CA2"/>
    <w:rsid w:val="005F6CB3"/>
    <w:rsid w:val="00600AD3"/>
    <w:rsid w:val="0060142D"/>
    <w:rsid w:val="006055D1"/>
    <w:rsid w:val="00611AFB"/>
    <w:rsid w:val="00612D90"/>
    <w:rsid w:val="006150A2"/>
    <w:rsid w:val="00616267"/>
    <w:rsid w:val="00621189"/>
    <w:rsid w:val="00624927"/>
    <w:rsid w:val="00625E8B"/>
    <w:rsid w:val="00626C1C"/>
    <w:rsid w:val="00626F15"/>
    <w:rsid w:val="006314F2"/>
    <w:rsid w:val="00631750"/>
    <w:rsid w:val="00633121"/>
    <w:rsid w:val="0063630E"/>
    <w:rsid w:val="00636DB7"/>
    <w:rsid w:val="0063732E"/>
    <w:rsid w:val="006500B0"/>
    <w:rsid w:val="00650F7A"/>
    <w:rsid w:val="00653E5E"/>
    <w:rsid w:val="00660A2E"/>
    <w:rsid w:val="00660E32"/>
    <w:rsid w:val="006651BE"/>
    <w:rsid w:val="00666009"/>
    <w:rsid w:val="0066683F"/>
    <w:rsid w:val="00666B79"/>
    <w:rsid w:val="006671C4"/>
    <w:rsid w:val="006674A1"/>
    <w:rsid w:val="00671A1C"/>
    <w:rsid w:val="00672058"/>
    <w:rsid w:val="006731D4"/>
    <w:rsid w:val="006753DD"/>
    <w:rsid w:val="00675C8C"/>
    <w:rsid w:val="00675DAF"/>
    <w:rsid w:val="006773FE"/>
    <w:rsid w:val="00682195"/>
    <w:rsid w:val="00684E59"/>
    <w:rsid w:val="00686338"/>
    <w:rsid w:val="00686A37"/>
    <w:rsid w:val="006923E0"/>
    <w:rsid w:val="00692C5C"/>
    <w:rsid w:val="006938CC"/>
    <w:rsid w:val="00696F7B"/>
    <w:rsid w:val="006A2A5B"/>
    <w:rsid w:val="006A30DC"/>
    <w:rsid w:val="006A4A22"/>
    <w:rsid w:val="006A4D70"/>
    <w:rsid w:val="006A53D4"/>
    <w:rsid w:val="006A6B3C"/>
    <w:rsid w:val="006B0D18"/>
    <w:rsid w:val="006B2368"/>
    <w:rsid w:val="006B56B4"/>
    <w:rsid w:val="006B6370"/>
    <w:rsid w:val="006C2B5F"/>
    <w:rsid w:val="006C3E79"/>
    <w:rsid w:val="006C50E3"/>
    <w:rsid w:val="006C54C8"/>
    <w:rsid w:val="006C651A"/>
    <w:rsid w:val="006D2EC7"/>
    <w:rsid w:val="006D674B"/>
    <w:rsid w:val="006D6D55"/>
    <w:rsid w:val="006E1060"/>
    <w:rsid w:val="006E29D9"/>
    <w:rsid w:val="006E54AF"/>
    <w:rsid w:val="006F0359"/>
    <w:rsid w:val="006F3959"/>
    <w:rsid w:val="006F4CC2"/>
    <w:rsid w:val="006F4DA0"/>
    <w:rsid w:val="006F6BCF"/>
    <w:rsid w:val="00700FDA"/>
    <w:rsid w:val="007019A9"/>
    <w:rsid w:val="0070650C"/>
    <w:rsid w:val="00710C76"/>
    <w:rsid w:val="00714F16"/>
    <w:rsid w:val="007159E0"/>
    <w:rsid w:val="007166B9"/>
    <w:rsid w:val="00720C24"/>
    <w:rsid w:val="00722A6B"/>
    <w:rsid w:val="00725449"/>
    <w:rsid w:val="00725B9C"/>
    <w:rsid w:val="00727C4F"/>
    <w:rsid w:val="00734171"/>
    <w:rsid w:val="0073555E"/>
    <w:rsid w:val="0074033F"/>
    <w:rsid w:val="007412FC"/>
    <w:rsid w:val="00745939"/>
    <w:rsid w:val="00750249"/>
    <w:rsid w:val="007522C5"/>
    <w:rsid w:val="007522D0"/>
    <w:rsid w:val="007625C2"/>
    <w:rsid w:val="0076495D"/>
    <w:rsid w:val="007653E5"/>
    <w:rsid w:val="00765FE6"/>
    <w:rsid w:val="0077061F"/>
    <w:rsid w:val="00771AFB"/>
    <w:rsid w:val="00775679"/>
    <w:rsid w:val="00784352"/>
    <w:rsid w:val="007875DD"/>
    <w:rsid w:val="007A1C85"/>
    <w:rsid w:val="007A2097"/>
    <w:rsid w:val="007A2AE0"/>
    <w:rsid w:val="007A392F"/>
    <w:rsid w:val="007A3C43"/>
    <w:rsid w:val="007A3DB5"/>
    <w:rsid w:val="007A3F78"/>
    <w:rsid w:val="007A4443"/>
    <w:rsid w:val="007A4B24"/>
    <w:rsid w:val="007B32FC"/>
    <w:rsid w:val="007B4523"/>
    <w:rsid w:val="007B7442"/>
    <w:rsid w:val="007C452A"/>
    <w:rsid w:val="007C7D95"/>
    <w:rsid w:val="007D52E6"/>
    <w:rsid w:val="007D5378"/>
    <w:rsid w:val="007D72DB"/>
    <w:rsid w:val="007E0C7D"/>
    <w:rsid w:val="007E1779"/>
    <w:rsid w:val="007E38F7"/>
    <w:rsid w:val="007E392B"/>
    <w:rsid w:val="007E534F"/>
    <w:rsid w:val="007F000B"/>
    <w:rsid w:val="007F12F4"/>
    <w:rsid w:val="007F13EC"/>
    <w:rsid w:val="007F4275"/>
    <w:rsid w:val="007F63DF"/>
    <w:rsid w:val="007F6F1F"/>
    <w:rsid w:val="00800530"/>
    <w:rsid w:val="0080071F"/>
    <w:rsid w:val="00801B13"/>
    <w:rsid w:val="00802EA5"/>
    <w:rsid w:val="00802ED9"/>
    <w:rsid w:val="00806D25"/>
    <w:rsid w:val="008073A0"/>
    <w:rsid w:val="00810F68"/>
    <w:rsid w:val="00812EE8"/>
    <w:rsid w:val="00814090"/>
    <w:rsid w:val="00815C95"/>
    <w:rsid w:val="008203D7"/>
    <w:rsid w:val="008218DB"/>
    <w:rsid w:val="00822082"/>
    <w:rsid w:val="008255F4"/>
    <w:rsid w:val="008260E5"/>
    <w:rsid w:val="00827DDB"/>
    <w:rsid w:val="0083401E"/>
    <w:rsid w:val="00835947"/>
    <w:rsid w:val="00840853"/>
    <w:rsid w:val="00844183"/>
    <w:rsid w:val="008468B0"/>
    <w:rsid w:val="00846A19"/>
    <w:rsid w:val="008470E5"/>
    <w:rsid w:val="00847B19"/>
    <w:rsid w:val="00850FC0"/>
    <w:rsid w:val="00852EB0"/>
    <w:rsid w:val="00853076"/>
    <w:rsid w:val="00853347"/>
    <w:rsid w:val="00856637"/>
    <w:rsid w:val="00860AE7"/>
    <w:rsid w:val="00860C48"/>
    <w:rsid w:val="008612D3"/>
    <w:rsid w:val="0086182F"/>
    <w:rsid w:val="00861B00"/>
    <w:rsid w:val="00862B7F"/>
    <w:rsid w:val="00863157"/>
    <w:rsid w:val="008656AA"/>
    <w:rsid w:val="008663E7"/>
    <w:rsid w:val="00866A05"/>
    <w:rsid w:val="00866DFE"/>
    <w:rsid w:val="00867EDA"/>
    <w:rsid w:val="008708D6"/>
    <w:rsid w:val="00870C4C"/>
    <w:rsid w:val="00870DE8"/>
    <w:rsid w:val="008727A0"/>
    <w:rsid w:val="00874057"/>
    <w:rsid w:val="0087468A"/>
    <w:rsid w:val="00875EB5"/>
    <w:rsid w:val="008772CC"/>
    <w:rsid w:val="0087753E"/>
    <w:rsid w:val="00880DB2"/>
    <w:rsid w:val="00883FB0"/>
    <w:rsid w:val="008923A7"/>
    <w:rsid w:val="008924E4"/>
    <w:rsid w:val="00892514"/>
    <w:rsid w:val="00892FA9"/>
    <w:rsid w:val="00893E00"/>
    <w:rsid w:val="00895F01"/>
    <w:rsid w:val="00896049"/>
    <w:rsid w:val="008A0D23"/>
    <w:rsid w:val="008B0FE6"/>
    <w:rsid w:val="008B4666"/>
    <w:rsid w:val="008B6958"/>
    <w:rsid w:val="008C029B"/>
    <w:rsid w:val="008C04E5"/>
    <w:rsid w:val="008C636B"/>
    <w:rsid w:val="008C7C81"/>
    <w:rsid w:val="008D16F6"/>
    <w:rsid w:val="008D431D"/>
    <w:rsid w:val="008D6DAC"/>
    <w:rsid w:val="008E019D"/>
    <w:rsid w:val="008E3C66"/>
    <w:rsid w:val="008F05CC"/>
    <w:rsid w:val="008F1839"/>
    <w:rsid w:val="008F4D61"/>
    <w:rsid w:val="008F4F51"/>
    <w:rsid w:val="008F750B"/>
    <w:rsid w:val="009004CD"/>
    <w:rsid w:val="00902917"/>
    <w:rsid w:val="00902F4B"/>
    <w:rsid w:val="00903A0B"/>
    <w:rsid w:val="009046C6"/>
    <w:rsid w:val="009050C1"/>
    <w:rsid w:val="00911416"/>
    <w:rsid w:val="0091413A"/>
    <w:rsid w:val="00914352"/>
    <w:rsid w:val="00916C12"/>
    <w:rsid w:val="00917AE9"/>
    <w:rsid w:val="00924EC4"/>
    <w:rsid w:val="00925A47"/>
    <w:rsid w:val="00930EC7"/>
    <w:rsid w:val="00930FBF"/>
    <w:rsid w:val="00931B2A"/>
    <w:rsid w:val="00932D1E"/>
    <w:rsid w:val="00933F34"/>
    <w:rsid w:val="00934ABA"/>
    <w:rsid w:val="00937397"/>
    <w:rsid w:val="009377FD"/>
    <w:rsid w:val="00940E2A"/>
    <w:rsid w:val="00941276"/>
    <w:rsid w:val="00941DF3"/>
    <w:rsid w:val="00943A84"/>
    <w:rsid w:val="009448F8"/>
    <w:rsid w:val="00944FD7"/>
    <w:rsid w:val="00945077"/>
    <w:rsid w:val="00950697"/>
    <w:rsid w:val="00951349"/>
    <w:rsid w:val="0095295C"/>
    <w:rsid w:val="00955F52"/>
    <w:rsid w:val="00956F90"/>
    <w:rsid w:val="00960A29"/>
    <w:rsid w:val="00961B6B"/>
    <w:rsid w:val="00967109"/>
    <w:rsid w:val="009701BB"/>
    <w:rsid w:val="00973702"/>
    <w:rsid w:val="009808CD"/>
    <w:rsid w:val="009819B3"/>
    <w:rsid w:val="00981C1B"/>
    <w:rsid w:val="00981C9E"/>
    <w:rsid w:val="00984C3F"/>
    <w:rsid w:val="00987C30"/>
    <w:rsid w:val="00990232"/>
    <w:rsid w:val="00991452"/>
    <w:rsid w:val="00996B67"/>
    <w:rsid w:val="00997BB8"/>
    <w:rsid w:val="009A0FE7"/>
    <w:rsid w:val="009A2AFA"/>
    <w:rsid w:val="009A2E81"/>
    <w:rsid w:val="009A4EA1"/>
    <w:rsid w:val="009A7F42"/>
    <w:rsid w:val="009B16AB"/>
    <w:rsid w:val="009B37E8"/>
    <w:rsid w:val="009B5472"/>
    <w:rsid w:val="009B6504"/>
    <w:rsid w:val="009B708B"/>
    <w:rsid w:val="009C2FDA"/>
    <w:rsid w:val="009C5CC1"/>
    <w:rsid w:val="009C6F3D"/>
    <w:rsid w:val="009C719E"/>
    <w:rsid w:val="009D38F4"/>
    <w:rsid w:val="009D5D37"/>
    <w:rsid w:val="009E1308"/>
    <w:rsid w:val="009E4EE7"/>
    <w:rsid w:val="009E67A1"/>
    <w:rsid w:val="009F0931"/>
    <w:rsid w:val="009F0B55"/>
    <w:rsid w:val="009F1222"/>
    <w:rsid w:val="009F131B"/>
    <w:rsid w:val="009F72C7"/>
    <w:rsid w:val="00A00452"/>
    <w:rsid w:val="00A0173E"/>
    <w:rsid w:val="00A020F5"/>
    <w:rsid w:val="00A03CA2"/>
    <w:rsid w:val="00A053F3"/>
    <w:rsid w:val="00A05438"/>
    <w:rsid w:val="00A10763"/>
    <w:rsid w:val="00A14C9F"/>
    <w:rsid w:val="00A16C32"/>
    <w:rsid w:val="00A2493B"/>
    <w:rsid w:val="00A24945"/>
    <w:rsid w:val="00A253F6"/>
    <w:rsid w:val="00A25B06"/>
    <w:rsid w:val="00A329D9"/>
    <w:rsid w:val="00A338F7"/>
    <w:rsid w:val="00A34D0A"/>
    <w:rsid w:val="00A37351"/>
    <w:rsid w:val="00A44AFE"/>
    <w:rsid w:val="00A50A3A"/>
    <w:rsid w:val="00A549F9"/>
    <w:rsid w:val="00A55BAB"/>
    <w:rsid w:val="00A603AB"/>
    <w:rsid w:val="00A603DB"/>
    <w:rsid w:val="00A611C5"/>
    <w:rsid w:val="00A62880"/>
    <w:rsid w:val="00A65359"/>
    <w:rsid w:val="00A66CFF"/>
    <w:rsid w:val="00A70142"/>
    <w:rsid w:val="00A70DB8"/>
    <w:rsid w:val="00A72FAA"/>
    <w:rsid w:val="00A7329C"/>
    <w:rsid w:val="00A766D7"/>
    <w:rsid w:val="00A7720B"/>
    <w:rsid w:val="00A8224D"/>
    <w:rsid w:val="00A83FB3"/>
    <w:rsid w:val="00A91CB4"/>
    <w:rsid w:val="00A94505"/>
    <w:rsid w:val="00A94899"/>
    <w:rsid w:val="00A951D2"/>
    <w:rsid w:val="00A9611A"/>
    <w:rsid w:val="00A97177"/>
    <w:rsid w:val="00A97D22"/>
    <w:rsid w:val="00AA0595"/>
    <w:rsid w:val="00AA2332"/>
    <w:rsid w:val="00AA3636"/>
    <w:rsid w:val="00AA3763"/>
    <w:rsid w:val="00AA507E"/>
    <w:rsid w:val="00AB0310"/>
    <w:rsid w:val="00AB1BFB"/>
    <w:rsid w:val="00AB2E7F"/>
    <w:rsid w:val="00AB359C"/>
    <w:rsid w:val="00AB3CEF"/>
    <w:rsid w:val="00AC4D52"/>
    <w:rsid w:val="00AC5DBF"/>
    <w:rsid w:val="00AD0EA0"/>
    <w:rsid w:val="00AD21C2"/>
    <w:rsid w:val="00AD3D66"/>
    <w:rsid w:val="00AD4510"/>
    <w:rsid w:val="00AD5DB4"/>
    <w:rsid w:val="00AE180A"/>
    <w:rsid w:val="00AE23F3"/>
    <w:rsid w:val="00AE2E61"/>
    <w:rsid w:val="00AE3522"/>
    <w:rsid w:val="00AE3E31"/>
    <w:rsid w:val="00AE462E"/>
    <w:rsid w:val="00AE4D11"/>
    <w:rsid w:val="00AF5180"/>
    <w:rsid w:val="00AF6C80"/>
    <w:rsid w:val="00AF72F5"/>
    <w:rsid w:val="00B00278"/>
    <w:rsid w:val="00B00838"/>
    <w:rsid w:val="00B026AF"/>
    <w:rsid w:val="00B02746"/>
    <w:rsid w:val="00B0290A"/>
    <w:rsid w:val="00B036DF"/>
    <w:rsid w:val="00B037F9"/>
    <w:rsid w:val="00B057E4"/>
    <w:rsid w:val="00B100F2"/>
    <w:rsid w:val="00B14FC8"/>
    <w:rsid w:val="00B16C01"/>
    <w:rsid w:val="00B1754C"/>
    <w:rsid w:val="00B27405"/>
    <w:rsid w:val="00B27F7E"/>
    <w:rsid w:val="00B30065"/>
    <w:rsid w:val="00B338F7"/>
    <w:rsid w:val="00B373BB"/>
    <w:rsid w:val="00B37A40"/>
    <w:rsid w:val="00B4147F"/>
    <w:rsid w:val="00B4608B"/>
    <w:rsid w:val="00B46A3D"/>
    <w:rsid w:val="00B50D3F"/>
    <w:rsid w:val="00B51612"/>
    <w:rsid w:val="00B54BA2"/>
    <w:rsid w:val="00B62A4F"/>
    <w:rsid w:val="00B63227"/>
    <w:rsid w:val="00B634C9"/>
    <w:rsid w:val="00B66756"/>
    <w:rsid w:val="00B77B33"/>
    <w:rsid w:val="00B813FE"/>
    <w:rsid w:val="00B835A3"/>
    <w:rsid w:val="00B8391C"/>
    <w:rsid w:val="00B8623A"/>
    <w:rsid w:val="00B87623"/>
    <w:rsid w:val="00B951D6"/>
    <w:rsid w:val="00B95B41"/>
    <w:rsid w:val="00B977BB"/>
    <w:rsid w:val="00BA2625"/>
    <w:rsid w:val="00BA26E7"/>
    <w:rsid w:val="00BA5148"/>
    <w:rsid w:val="00BA55D5"/>
    <w:rsid w:val="00BA5EAA"/>
    <w:rsid w:val="00BA6B08"/>
    <w:rsid w:val="00BB08C1"/>
    <w:rsid w:val="00BC20F8"/>
    <w:rsid w:val="00BC5538"/>
    <w:rsid w:val="00BD08AE"/>
    <w:rsid w:val="00BD36D6"/>
    <w:rsid w:val="00BD4FB6"/>
    <w:rsid w:val="00BD6C63"/>
    <w:rsid w:val="00BD7C5E"/>
    <w:rsid w:val="00BE0590"/>
    <w:rsid w:val="00BE1D65"/>
    <w:rsid w:val="00BE5754"/>
    <w:rsid w:val="00BF1DF5"/>
    <w:rsid w:val="00BF27D7"/>
    <w:rsid w:val="00BF392D"/>
    <w:rsid w:val="00BF7986"/>
    <w:rsid w:val="00C01204"/>
    <w:rsid w:val="00C012C2"/>
    <w:rsid w:val="00C015ED"/>
    <w:rsid w:val="00C02783"/>
    <w:rsid w:val="00C035B8"/>
    <w:rsid w:val="00C05416"/>
    <w:rsid w:val="00C07050"/>
    <w:rsid w:val="00C07AC0"/>
    <w:rsid w:val="00C132FA"/>
    <w:rsid w:val="00C144AB"/>
    <w:rsid w:val="00C14F4E"/>
    <w:rsid w:val="00C17B6C"/>
    <w:rsid w:val="00C217C7"/>
    <w:rsid w:val="00C21FF7"/>
    <w:rsid w:val="00C3219C"/>
    <w:rsid w:val="00C333B2"/>
    <w:rsid w:val="00C334A6"/>
    <w:rsid w:val="00C34085"/>
    <w:rsid w:val="00C357B1"/>
    <w:rsid w:val="00C35AB0"/>
    <w:rsid w:val="00C35EDF"/>
    <w:rsid w:val="00C364A2"/>
    <w:rsid w:val="00C41662"/>
    <w:rsid w:val="00C41875"/>
    <w:rsid w:val="00C41C40"/>
    <w:rsid w:val="00C41F2F"/>
    <w:rsid w:val="00C420DC"/>
    <w:rsid w:val="00C421AE"/>
    <w:rsid w:val="00C428CE"/>
    <w:rsid w:val="00C4362B"/>
    <w:rsid w:val="00C441FC"/>
    <w:rsid w:val="00C45E48"/>
    <w:rsid w:val="00C517B9"/>
    <w:rsid w:val="00C57E6D"/>
    <w:rsid w:val="00C648D9"/>
    <w:rsid w:val="00C66099"/>
    <w:rsid w:val="00C67988"/>
    <w:rsid w:val="00C71DF9"/>
    <w:rsid w:val="00C75603"/>
    <w:rsid w:val="00C75B6A"/>
    <w:rsid w:val="00C75C71"/>
    <w:rsid w:val="00C770EF"/>
    <w:rsid w:val="00C77E93"/>
    <w:rsid w:val="00C805C8"/>
    <w:rsid w:val="00C835EC"/>
    <w:rsid w:val="00C840B0"/>
    <w:rsid w:val="00C84922"/>
    <w:rsid w:val="00C84DC3"/>
    <w:rsid w:val="00C8611F"/>
    <w:rsid w:val="00C87283"/>
    <w:rsid w:val="00C937D9"/>
    <w:rsid w:val="00CA07CA"/>
    <w:rsid w:val="00CA2452"/>
    <w:rsid w:val="00CA42C1"/>
    <w:rsid w:val="00CA46E9"/>
    <w:rsid w:val="00CA4D3B"/>
    <w:rsid w:val="00CB452D"/>
    <w:rsid w:val="00CB5470"/>
    <w:rsid w:val="00CB6DC0"/>
    <w:rsid w:val="00CB7F19"/>
    <w:rsid w:val="00CC08B3"/>
    <w:rsid w:val="00CC52C3"/>
    <w:rsid w:val="00CC7882"/>
    <w:rsid w:val="00CD0581"/>
    <w:rsid w:val="00CD2716"/>
    <w:rsid w:val="00CD2B00"/>
    <w:rsid w:val="00CD4CBD"/>
    <w:rsid w:val="00CD6FF7"/>
    <w:rsid w:val="00CD7FD0"/>
    <w:rsid w:val="00CE5A25"/>
    <w:rsid w:val="00CE6A27"/>
    <w:rsid w:val="00CF03D7"/>
    <w:rsid w:val="00CF0803"/>
    <w:rsid w:val="00CF1E19"/>
    <w:rsid w:val="00CF2B04"/>
    <w:rsid w:val="00CF4AF1"/>
    <w:rsid w:val="00CF661D"/>
    <w:rsid w:val="00CF6D2C"/>
    <w:rsid w:val="00D00DFE"/>
    <w:rsid w:val="00D00EE0"/>
    <w:rsid w:val="00D019F2"/>
    <w:rsid w:val="00D035CE"/>
    <w:rsid w:val="00D0676B"/>
    <w:rsid w:val="00D14CED"/>
    <w:rsid w:val="00D15DE2"/>
    <w:rsid w:val="00D21495"/>
    <w:rsid w:val="00D22F65"/>
    <w:rsid w:val="00D231E5"/>
    <w:rsid w:val="00D24B57"/>
    <w:rsid w:val="00D24FCD"/>
    <w:rsid w:val="00D2542E"/>
    <w:rsid w:val="00D27ADF"/>
    <w:rsid w:val="00D332E0"/>
    <w:rsid w:val="00D3450B"/>
    <w:rsid w:val="00D36177"/>
    <w:rsid w:val="00D373F9"/>
    <w:rsid w:val="00D37CF9"/>
    <w:rsid w:val="00D43152"/>
    <w:rsid w:val="00D4398A"/>
    <w:rsid w:val="00D44A5C"/>
    <w:rsid w:val="00D44DB2"/>
    <w:rsid w:val="00D504CB"/>
    <w:rsid w:val="00D52002"/>
    <w:rsid w:val="00D52390"/>
    <w:rsid w:val="00D5330A"/>
    <w:rsid w:val="00D5385C"/>
    <w:rsid w:val="00D53B9A"/>
    <w:rsid w:val="00D5485A"/>
    <w:rsid w:val="00D5646C"/>
    <w:rsid w:val="00D61327"/>
    <w:rsid w:val="00D625BE"/>
    <w:rsid w:val="00D62E47"/>
    <w:rsid w:val="00D64780"/>
    <w:rsid w:val="00D664D9"/>
    <w:rsid w:val="00D66660"/>
    <w:rsid w:val="00D710C4"/>
    <w:rsid w:val="00D72066"/>
    <w:rsid w:val="00D72DD8"/>
    <w:rsid w:val="00D7330C"/>
    <w:rsid w:val="00D77A00"/>
    <w:rsid w:val="00D81082"/>
    <w:rsid w:val="00D819AA"/>
    <w:rsid w:val="00D81E8C"/>
    <w:rsid w:val="00D83077"/>
    <w:rsid w:val="00D847AB"/>
    <w:rsid w:val="00D85F2B"/>
    <w:rsid w:val="00D90A4A"/>
    <w:rsid w:val="00D947D3"/>
    <w:rsid w:val="00D9585E"/>
    <w:rsid w:val="00DA17BC"/>
    <w:rsid w:val="00DA45EB"/>
    <w:rsid w:val="00DA4837"/>
    <w:rsid w:val="00DA5486"/>
    <w:rsid w:val="00DA6491"/>
    <w:rsid w:val="00DA6CCB"/>
    <w:rsid w:val="00DA73D6"/>
    <w:rsid w:val="00DA7AA5"/>
    <w:rsid w:val="00DB1FDA"/>
    <w:rsid w:val="00DB215F"/>
    <w:rsid w:val="00DB298B"/>
    <w:rsid w:val="00DB4B5F"/>
    <w:rsid w:val="00DB56E3"/>
    <w:rsid w:val="00DB5723"/>
    <w:rsid w:val="00DC2DEC"/>
    <w:rsid w:val="00DC49B6"/>
    <w:rsid w:val="00DC6AE5"/>
    <w:rsid w:val="00DD1145"/>
    <w:rsid w:val="00DD1A74"/>
    <w:rsid w:val="00DD1D12"/>
    <w:rsid w:val="00DD34AF"/>
    <w:rsid w:val="00DD4862"/>
    <w:rsid w:val="00DD525B"/>
    <w:rsid w:val="00DD74C8"/>
    <w:rsid w:val="00DD7EED"/>
    <w:rsid w:val="00DE00D3"/>
    <w:rsid w:val="00DE144F"/>
    <w:rsid w:val="00DE2AB3"/>
    <w:rsid w:val="00DE376B"/>
    <w:rsid w:val="00DE773F"/>
    <w:rsid w:val="00DF0AE9"/>
    <w:rsid w:val="00DF19E5"/>
    <w:rsid w:val="00DF25E3"/>
    <w:rsid w:val="00DF37D7"/>
    <w:rsid w:val="00DF644A"/>
    <w:rsid w:val="00DF6D64"/>
    <w:rsid w:val="00E016F0"/>
    <w:rsid w:val="00E016F2"/>
    <w:rsid w:val="00E02DB9"/>
    <w:rsid w:val="00E157CD"/>
    <w:rsid w:val="00E20673"/>
    <w:rsid w:val="00E272CE"/>
    <w:rsid w:val="00E300A6"/>
    <w:rsid w:val="00E3017A"/>
    <w:rsid w:val="00E3044E"/>
    <w:rsid w:val="00E340D2"/>
    <w:rsid w:val="00E35C30"/>
    <w:rsid w:val="00E3616B"/>
    <w:rsid w:val="00E40281"/>
    <w:rsid w:val="00E41053"/>
    <w:rsid w:val="00E41659"/>
    <w:rsid w:val="00E4298D"/>
    <w:rsid w:val="00E44BD4"/>
    <w:rsid w:val="00E453B6"/>
    <w:rsid w:val="00E45F94"/>
    <w:rsid w:val="00E51AFD"/>
    <w:rsid w:val="00E52063"/>
    <w:rsid w:val="00E53095"/>
    <w:rsid w:val="00E53188"/>
    <w:rsid w:val="00E565AF"/>
    <w:rsid w:val="00E56EEE"/>
    <w:rsid w:val="00E5702D"/>
    <w:rsid w:val="00E609DA"/>
    <w:rsid w:val="00E61C3B"/>
    <w:rsid w:val="00E64314"/>
    <w:rsid w:val="00E66A98"/>
    <w:rsid w:val="00E67CC1"/>
    <w:rsid w:val="00E74BA8"/>
    <w:rsid w:val="00E76DC8"/>
    <w:rsid w:val="00E77417"/>
    <w:rsid w:val="00E8470E"/>
    <w:rsid w:val="00E8678D"/>
    <w:rsid w:val="00E86C8F"/>
    <w:rsid w:val="00E906B4"/>
    <w:rsid w:val="00E90B8C"/>
    <w:rsid w:val="00E90D04"/>
    <w:rsid w:val="00E91B55"/>
    <w:rsid w:val="00E92119"/>
    <w:rsid w:val="00E92EF4"/>
    <w:rsid w:val="00E94015"/>
    <w:rsid w:val="00E94197"/>
    <w:rsid w:val="00E95B59"/>
    <w:rsid w:val="00EA027B"/>
    <w:rsid w:val="00EA3571"/>
    <w:rsid w:val="00EA52D8"/>
    <w:rsid w:val="00EB2875"/>
    <w:rsid w:val="00EB2985"/>
    <w:rsid w:val="00EB3CEE"/>
    <w:rsid w:val="00EB452F"/>
    <w:rsid w:val="00EB4639"/>
    <w:rsid w:val="00EB49AB"/>
    <w:rsid w:val="00EB7704"/>
    <w:rsid w:val="00EB7807"/>
    <w:rsid w:val="00EC1622"/>
    <w:rsid w:val="00EC1954"/>
    <w:rsid w:val="00EC45EB"/>
    <w:rsid w:val="00EC4D4F"/>
    <w:rsid w:val="00EC58D4"/>
    <w:rsid w:val="00EC727D"/>
    <w:rsid w:val="00ED1E90"/>
    <w:rsid w:val="00ED207F"/>
    <w:rsid w:val="00ED55E9"/>
    <w:rsid w:val="00ED60A7"/>
    <w:rsid w:val="00ED6AF9"/>
    <w:rsid w:val="00ED7F18"/>
    <w:rsid w:val="00EE0302"/>
    <w:rsid w:val="00EE115F"/>
    <w:rsid w:val="00EE1D64"/>
    <w:rsid w:val="00EE2AD3"/>
    <w:rsid w:val="00EE4BD5"/>
    <w:rsid w:val="00EE5AB6"/>
    <w:rsid w:val="00EE7DB7"/>
    <w:rsid w:val="00EF0669"/>
    <w:rsid w:val="00EF4D1C"/>
    <w:rsid w:val="00EF5275"/>
    <w:rsid w:val="00EF74CF"/>
    <w:rsid w:val="00F017BC"/>
    <w:rsid w:val="00F03890"/>
    <w:rsid w:val="00F03F19"/>
    <w:rsid w:val="00F0427D"/>
    <w:rsid w:val="00F1037A"/>
    <w:rsid w:val="00F10B1A"/>
    <w:rsid w:val="00F10E01"/>
    <w:rsid w:val="00F169D6"/>
    <w:rsid w:val="00F20B03"/>
    <w:rsid w:val="00F20F29"/>
    <w:rsid w:val="00F23F23"/>
    <w:rsid w:val="00F27703"/>
    <w:rsid w:val="00F32AF5"/>
    <w:rsid w:val="00F401F9"/>
    <w:rsid w:val="00F41E26"/>
    <w:rsid w:val="00F43BB8"/>
    <w:rsid w:val="00F4422B"/>
    <w:rsid w:val="00F452AB"/>
    <w:rsid w:val="00F51D7E"/>
    <w:rsid w:val="00F5476D"/>
    <w:rsid w:val="00F625B7"/>
    <w:rsid w:val="00F63C9B"/>
    <w:rsid w:val="00F63D98"/>
    <w:rsid w:val="00F65F08"/>
    <w:rsid w:val="00F66768"/>
    <w:rsid w:val="00F676A4"/>
    <w:rsid w:val="00F67829"/>
    <w:rsid w:val="00F70EDF"/>
    <w:rsid w:val="00F737AE"/>
    <w:rsid w:val="00F738BD"/>
    <w:rsid w:val="00F769E6"/>
    <w:rsid w:val="00F773BC"/>
    <w:rsid w:val="00F777CB"/>
    <w:rsid w:val="00F82C1A"/>
    <w:rsid w:val="00F82E7F"/>
    <w:rsid w:val="00F85377"/>
    <w:rsid w:val="00F9036B"/>
    <w:rsid w:val="00F94E42"/>
    <w:rsid w:val="00F96CF5"/>
    <w:rsid w:val="00FA0299"/>
    <w:rsid w:val="00FA2AEF"/>
    <w:rsid w:val="00FA348D"/>
    <w:rsid w:val="00FA3F77"/>
    <w:rsid w:val="00FA418F"/>
    <w:rsid w:val="00FB1199"/>
    <w:rsid w:val="00FB3491"/>
    <w:rsid w:val="00FB3C87"/>
    <w:rsid w:val="00FB3EC8"/>
    <w:rsid w:val="00FB4C1B"/>
    <w:rsid w:val="00FC1036"/>
    <w:rsid w:val="00FC2C56"/>
    <w:rsid w:val="00FC3A65"/>
    <w:rsid w:val="00FC5643"/>
    <w:rsid w:val="00FC6D26"/>
    <w:rsid w:val="00FD3004"/>
    <w:rsid w:val="00FD3904"/>
    <w:rsid w:val="00FD56B3"/>
    <w:rsid w:val="00FE08E1"/>
    <w:rsid w:val="00FE38A4"/>
    <w:rsid w:val="00FE6F5A"/>
    <w:rsid w:val="00FE79D4"/>
    <w:rsid w:val="00FF0D4E"/>
    <w:rsid w:val="00FF270F"/>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paragraph" w:styleId="Heading1">
    <w:name w:val="heading 1"/>
    <w:basedOn w:val="Normal"/>
    <w:next w:val="Normal"/>
    <w:link w:val="Heading1Char"/>
    <w:uiPriority w:val="1"/>
    <w:qFormat/>
    <w:rsid w:val="00E74BA8"/>
    <w:pPr>
      <w:widowControl w:val="0"/>
      <w:autoSpaceDE w:val="0"/>
      <w:autoSpaceDN w:val="0"/>
      <w:adjustRightInd w:val="0"/>
      <w:spacing w:before="69"/>
      <w:ind w:left="120"/>
      <w:outlineLvl w:val="0"/>
    </w:pPr>
    <w:rPr>
      <w:rFonts w:eastAsiaTheme="minorEastAsia"/>
      <w:b/>
      <w:bCs/>
      <w:color w:val="auto"/>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NoSpacing">
    <w:name w:val="No Spacing"/>
    <w:uiPriority w:val="1"/>
    <w:qFormat/>
    <w:rsid w:val="003E3003"/>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unhideWhenUsed/>
    <w:rsid w:val="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EB7807"/>
    <w:rPr>
      <w:rFonts w:ascii="Courier New" w:eastAsia="Times New Roman" w:hAnsi="Courier New" w:cs="Courier New"/>
    </w:rPr>
  </w:style>
  <w:style w:type="paragraph" w:customStyle="1" w:styleId="Default">
    <w:name w:val="Default"/>
    <w:rsid w:val="00750249"/>
    <w:pPr>
      <w:autoSpaceDE w:val="0"/>
      <w:autoSpaceDN w:val="0"/>
      <w:adjustRightInd w:val="0"/>
    </w:pPr>
    <w:rPr>
      <w:rFonts w:ascii="Times New Roman" w:hAnsi="Times New Roman" w:cs="Times New Roman"/>
      <w:color w:val="000000"/>
      <w:sz w:val="24"/>
      <w:szCs w:val="24"/>
    </w:rPr>
  </w:style>
  <w:style w:type="paragraph" w:customStyle="1" w:styleId="level1">
    <w:name w:val="level1"/>
    <w:basedOn w:val="Normal"/>
    <w:rsid w:val="00EB3CEE"/>
    <w:pPr>
      <w:spacing w:before="100" w:beforeAutospacing="1" w:after="100" w:afterAutospacing="1"/>
    </w:pPr>
    <w:rPr>
      <w:color w:val="auto"/>
      <w:szCs w:val="24"/>
    </w:rPr>
  </w:style>
  <w:style w:type="paragraph" w:customStyle="1" w:styleId="level2">
    <w:name w:val="level2"/>
    <w:basedOn w:val="Normal"/>
    <w:rsid w:val="00EB3CEE"/>
    <w:pPr>
      <w:spacing w:before="100" w:beforeAutospacing="1" w:after="100" w:afterAutospacing="1"/>
    </w:pPr>
    <w:rPr>
      <w:color w:val="auto"/>
      <w:szCs w:val="24"/>
    </w:rPr>
  </w:style>
  <w:style w:type="character" w:customStyle="1" w:styleId="bold-txt">
    <w:name w:val="bold-txt"/>
    <w:basedOn w:val="DefaultParagraphFont"/>
    <w:rsid w:val="00EB3CEE"/>
  </w:style>
  <w:style w:type="paragraph" w:customStyle="1" w:styleId="reg">
    <w:name w:val="reg"/>
    <w:basedOn w:val="Normal"/>
    <w:rsid w:val="00EB3CEE"/>
    <w:pPr>
      <w:spacing w:before="100" w:beforeAutospacing="1" w:after="100" w:afterAutospacing="1"/>
    </w:pPr>
    <w:rPr>
      <w:color w:val="auto"/>
      <w:szCs w:val="24"/>
    </w:rPr>
  </w:style>
  <w:style w:type="paragraph" w:styleId="NormalWeb">
    <w:name w:val="Normal (Web)"/>
    <w:basedOn w:val="Normal"/>
    <w:uiPriority w:val="99"/>
    <w:semiHidden/>
    <w:unhideWhenUsed/>
    <w:rsid w:val="00270BE1"/>
    <w:rPr>
      <w:color w:val="444444"/>
      <w:szCs w:val="24"/>
    </w:rPr>
  </w:style>
  <w:style w:type="paragraph" w:styleId="Revision">
    <w:name w:val="Revision"/>
    <w:hidden/>
    <w:uiPriority w:val="99"/>
    <w:semiHidden/>
    <w:rsid w:val="00626C1C"/>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1"/>
    <w:rsid w:val="00E74BA8"/>
    <w:rPr>
      <w:rFonts w:ascii="Times New Roman" w:eastAsiaTheme="minorEastAsia" w:hAnsi="Times New Roman" w:cs="Times New Roman"/>
      <w:b/>
      <w:bCs/>
      <w:sz w:val="24"/>
      <w:szCs w:val="24"/>
      <w:u w:val="single"/>
    </w:rPr>
  </w:style>
  <w:style w:type="paragraph" w:customStyle="1" w:styleId="TableParagraph">
    <w:name w:val="Table Paragraph"/>
    <w:basedOn w:val="Normal"/>
    <w:uiPriority w:val="1"/>
    <w:qFormat/>
    <w:rsid w:val="00DB4B5F"/>
    <w:pPr>
      <w:widowControl w:val="0"/>
      <w:autoSpaceDE w:val="0"/>
      <w:autoSpaceDN w:val="0"/>
      <w:adjustRightInd w:val="0"/>
    </w:pPr>
    <w:rPr>
      <w:rFonts w:eastAsiaTheme="minorEastAsia"/>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paragraph" w:styleId="Heading1">
    <w:name w:val="heading 1"/>
    <w:basedOn w:val="Normal"/>
    <w:next w:val="Normal"/>
    <w:link w:val="Heading1Char"/>
    <w:uiPriority w:val="1"/>
    <w:qFormat/>
    <w:rsid w:val="00E74BA8"/>
    <w:pPr>
      <w:widowControl w:val="0"/>
      <w:autoSpaceDE w:val="0"/>
      <w:autoSpaceDN w:val="0"/>
      <w:adjustRightInd w:val="0"/>
      <w:spacing w:before="69"/>
      <w:ind w:left="120"/>
      <w:outlineLvl w:val="0"/>
    </w:pPr>
    <w:rPr>
      <w:rFonts w:eastAsiaTheme="minorEastAsia"/>
      <w:b/>
      <w:bCs/>
      <w:color w:val="auto"/>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 w:type="paragraph" w:styleId="NoSpacing">
    <w:name w:val="No Spacing"/>
    <w:uiPriority w:val="1"/>
    <w:qFormat/>
    <w:rsid w:val="003E3003"/>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unhideWhenUsed/>
    <w:rsid w:val="00EB7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rsid w:val="00EB7807"/>
    <w:rPr>
      <w:rFonts w:ascii="Courier New" w:eastAsia="Times New Roman" w:hAnsi="Courier New" w:cs="Courier New"/>
    </w:rPr>
  </w:style>
  <w:style w:type="paragraph" w:customStyle="1" w:styleId="Default">
    <w:name w:val="Default"/>
    <w:rsid w:val="00750249"/>
    <w:pPr>
      <w:autoSpaceDE w:val="0"/>
      <w:autoSpaceDN w:val="0"/>
      <w:adjustRightInd w:val="0"/>
    </w:pPr>
    <w:rPr>
      <w:rFonts w:ascii="Times New Roman" w:hAnsi="Times New Roman" w:cs="Times New Roman"/>
      <w:color w:val="000000"/>
      <w:sz w:val="24"/>
      <w:szCs w:val="24"/>
    </w:rPr>
  </w:style>
  <w:style w:type="paragraph" w:customStyle="1" w:styleId="level1">
    <w:name w:val="level1"/>
    <w:basedOn w:val="Normal"/>
    <w:rsid w:val="00EB3CEE"/>
    <w:pPr>
      <w:spacing w:before="100" w:beforeAutospacing="1" w:after="100" w:afterAutospacing="1"/>
    </w:pPr>
    <w:rPr>
      <w:color w:val="auto"/>
      <w:szCs w:val="24"/>
    </w:rPr>
  </w:style>
  <w:style w:type="paragraph" w:customStyle="1" w:styleId="level2">
    <w:name w:val="level2"/>
    <w:basedOn w:val="Normal"/>
    <w:rsid w:val="00EB3CEE"/>
    <w:pPr>
      <w:spacing w:before="100" w:beforeAutospacing="1" w:after="100" w:afterAutospacing="1"/>
    </w:pPr>
    <w:rPr>
      <w:color w:val="auto"/>
      <w:szCs w:val="24"/>
    </w:rPr>
  </w:style>
  <w:style w:type="character" w:customStyle="1" w:styleId="bold-txt">
    <w:name w:val="bold-txt"/>
    <w:basedOn w:val="DefaultParagraphFont"/>
    <w:rsid w:val="00EB3CEE"/>
  </w:style>
  <w:style w:type="paragraph" w:customStyle="1" w:styleId="reg">
    <w:name w:val="reg"/>
    <w:basedOn w:val="Normal"/>
    <w:rsid w:val="00EB3CEE"/>
    <w:pPr>
      <w:spacing w:before="100" w:beforeAutospacing="1" w:after="100" w:afterAutospacing="1"/>
    </w:pPr>
    <w:rPr>
      <w:color w:val="auto"/>
      <w:szCs w:val="24"/>
    </w:rPr>
  </w:style>
  <w:style w:type="paragraph" w:styleId="NormalWeb">
    <w:name w:val="Normal (Web)"/>
    <w:basedOn w:val="Normal"/>
    <w:uiPriority w:val="99"/>
    <w:semiHidden/>
    <w:unhideWhenUsed/>
    <w:rsid w:val="00270BE1"/>
    <w:rPr>
      <w:color w:val="444444"/>
      <w:szCs w:val="24"/>
    </w:rPr>
  </w:style>
  <w:style w:type="paragraph" w:styleId="Revision">
    <w:name w:val="Revision"/>
    <w:hidden/>
    <w:uiPriority w:val="99"/>
    <w:semiHidden/>
    <w:rsid w:val="00626C1C"/>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1"/>
    <w:rsid w:val="00E74BA8"/>
    <w:rPr>
      <w:rFonts w:ascii="Times New Roman" w:eastAsiaTheme="minorEastAsia" w:hAnsi="Times New Roman" w:cs="Times New Roman"/>
      <w:b/>
      <w:bCs/>
      <w:sz w:val="24"/>
      <w:szCs w:val="24"/>
      <w:u w:val="single"/>
    </w:rPr>
  </w:style>
  <w:style w:type="paragraph" w:customStyle="1" w:styleId="TableParagraph">
    <w:name w:val="Table Paragraph"/>
    <w:basedOn w:val="Normal"/>
    <w:uiPriority w:val="1"/>
    <w:qFormat/>
    <w:rsid w:val="00DB4B5F"/>
    <w:pPr>
      <w:widowControl w:val="0"/>
      <w:autoSpaceDE w:val="0"/>
      <w:autoSpaceDN w:val="0"/>
      <w:adjustRightInd w:val="0"/>
    </w:pPr>
    <w:rPr>
      <w:rFonts w:eastAsiaTheme="minorEastAsia"/>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389812735">
      <w:bodyDiv w:val="1"/>
      <w:marLeft w:val="0"/>
      <w:marRight w:val="0"/>
      <w:marTop w:val="0"/>
      <w:marBottom w:val="0"/>
      <w:divBdr>
        <w:top w:val="none" w:sz="0" w:space="0" w:color="auto"/>
        <w:left w:val="none" w:sz="0" w:space="0" w:color="auto"/>
        <w:bottom w:val="none" w:sz="0" w:space="0" w:color="auto"/>
        <w:right w:val="none" w:sz="0" w:space="0" w:color="auto"/>
      </w:divBdr>
    </w:div>
    <w:div w:id="425467238">
      <w:bodyDiv w:val="1"/>
      <w:marLeft w:val="0"/>
      <w:marRight w:val="0"/>
      <w:marTop w:val="0"/>
      <w:marBottom w:val="0"/>
      <w:divBdr>
        <w:top w:val="none" w:sz="0" w:space="0" w:color="auto"/>
        <w:left w:val="none" w:sz="0" w:space="0" w:color="auto"/>
        <w:bottom w:val="none" w:sz="0" w:space="0" w:color="auto"/>
        <w:right w:val="none" w:sz="0" w:space="0" w:color="auto"/>
      </w:divBdr>
    </w:div>
    <w:div w:id="461004657">
      <w:bodyDiv w:val="1"/>
      <w:marLeft w:val="0"/>
      <w:marRight w:val="0"/>
      <w:marTop w:val="0"/>
      <w:marBottom w:val="0"/>
      <w:divBdr>
        <w:top w:val="none" w:sz="0" w:space="0" w:color="auto"/>
        <w:left w:val="none" w:sz="0" w:space="0" w:color="auto"/>
        <w:bottom w:val="none" w:sz="0" w:space="0" w:color="auto"/>
        <w:right w:val="none" w:sz="0" w:space="0" w:color="auto"/>
      </w:divBdr>
    </w:div>
    <w:div w:id="964234921">
      <w:bodyDiv w:val="1"/>
      <w:marLeft w:val="0"/>
      <w:marRight w:val="0"/>
      <w:marTop w:val="0"/>
      <w:marBottom w:val="0"/>
      <w:divBdr>
        <w:top w:val="none" w:sz="0" w:space="0" w:color="auto"/>
        <w:left w:val="none" w:sz="0" w:space="0" w:color="auto"/>
        <w:bottom w:val="none" w:sz="0" w:space="0" w:color="auto"/>
        <w:right w:val="none" w:sz="0" w:space="0" w:color="auto"/>
      </w:divBdr>
    </w:div>
    <w:div w:id="981008876">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179463388">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445266951">
      <w:bodyDiv w:val="1"/>
      <w:marLeft w:val="0"/>
      <w:marRight w:val="0"/>
      <w:marTop w:val="0"/>
      <w:marBottom w:val="0"/>
      <w:divBdr>
        <w:top w:val="none" w:sz="0" w:space="0" w:color="auto"/>
        <w:left w:val="none" w:sz="0" w:space="0" w:color="auto"/>
        <w:bottom w:val="none" w:sz="0" w:space="0" w:color="auto"/>
        <w:right w:val="none" w:sz="0" w:space="0" w:color="auto"/>
      </w:divBdr>
    </w:div>
    <w:div w:id="1655329332">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 w:id="1800999577">
      <w:bodyDiv w:val="1"/>
      <w:marLeft w:val="0"/>
      <w:marRight w:val="0"/>
      <w:marTop w:val="0"/>
      <w:marBottom w:val="0"/>
      <w:divBdr>
        <w:top w:val="none" w:sz="0" w:space="0" w:color="auto"/>
        <w:left w:val="none" w:sz="0" w:space="0" w:color="auto"/>
        <w:bottom w:val="none" w:sz="0" w:space="0" w:color="auto"/>
        <w:right w:val="none" w:sz="0" w:space="0" w:color="auto"/>
      </w:divBdr>
    </w:div>
    <w:div w:id="20958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xis.com/research/buttonTFLink?_m=567cbae7a74fbc53a4faa4994e63d470&amp;_xfercite=%3ccite%20cc%3d%22USA%22%3e%3c%21%5bCDATA%5b8%20CCR%2030%5d%5d%3e%3c%2fcite%3e&amp;_butType=4&amp;_butStat=0&amp;_butNum=5&amp;_butInline=1&amp;_butinfo=CA%20LAB%204062.2&amp;_fmtstr=FULL&amp;docnum=1&amp;_startdoc=1&amp;wchp=dGLzVzB-zSkAW&amp;_md5=c63e46649a4e871230f2a40f06abff0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wc.ca.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F41A-33BD-4D95-B0E8-93A125BF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Michael;Ramirez, Brenda;Jones Stacy L.</dc:creator>
  <cp:lastModifiedBy>Medrano, Perla</cp:lastModifiedBy>
  <cp:revision>3</cp:revision>
  <cp:lastPrinted>2015-06-19T19:22:00Z</cp:lastPrinted>
  <dcterms:created xsi:type="dcterms:W3CDTF">2015-06-19T19:23:00Z</dcterms:created>
  <dcterms:modified xsi:type="dcterms:W3CDTF">2015-06-20T00:42:00Z</dcterms:modified>
</cp:coreProperties>
</file>