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CE0" w:rsidRPr="000B7762" w:rsidRDefault="000C6CE0" w:rsidP="000C6CE0">
      <w:pPr>
        <w:pStyle w:val="MessageHeader"/>
        <w:spacing w:after="0"/>
        <w:ind w:left="0" w:firstLine="0"/>
        <w:jc w:val="center"/>
        <w:rPr>
          <w:rFonts w:cs="Arial"/>
          <w:szCs w:val="24"/>
        </w:rPr>
      </w:pPr>
      <w:r w:rsidRPr="000B7762">
        <w:rPr>
          <w:rFonts w:cs="Arial"/>
          <w:noProof/>
          <w:szCs w:val="24"/>
        </w:rPr>
        <w:drawing>
          <wp:inline distT="0" distB="0" distL="0" distR="0" wp14:anchorId="12D10AC7" wp14:editId="78971CE7">
            <wp:extent cx="769620" cy="586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9620" cy="586740"/>
                    </a:xfrm>
                    <a:prstGeom prst="rect">
                      <a:avLst/>
                    </a:prstGeom>
                    <a:noFill/>
                    <a:ln>
                      <a:noFill/>
                    </a:ln>
                  </pic:spPr>
                </pic:pic>
              </a:graphicData>
            </a:graphic>
          </wp:inline>
        </w:drawing>
      </w:r>
    </w:p>
    <w:p w:rsidR="000C6CE0" w:rsidRPr="007C4C80" w:rsidRDefault="000C6CE0" w:rsidP="000C6CE0">
      <w:pPr>
        <w:pStyle w:val="MessageHeader"/>
        <w:spacing w:after="0"/>
        <w:jc w:val="center"/>
        <w:rPr>
          <w:rFonts w:cs="Arial"/>
          <w:spacing w:val="0"/>
          <w:position w:val="-12"/>
          <w:szCs w:val="24"/>
        </w:rPr>
      </w:pPr>
      <w:r w:rsidRPr="007C4C80">
        <w:rPr>
          <w:rFonts w:cs="Arial"/>
          <w:spacing w:val="12"/>
          <w:position w:val="-12"/>
          <w:szCs w:val="24"/>
        </w:rPr>
        <w:t>California Workers’ Compensation Institute</w:t>
      </w:r>
    </w:p>
    <w:p w:rsidR="000C6CE0" w:rsidRPr="007C4C80" w:rsidRDefault="000C6CE0" w:rsidP="000C6CE0">
      <w:pPr>
        <w:jc w:val="center"/>
        <w:rPr>
          <w:rFonts w:ascii="Arial" w:hAnsi="Arial" w:cs="Arial"/>
          <w:sz w:val="20"/>
        </w:rPr>
      </w:pPr>
      <w:r w:rsidRPr="007C4C80">
        <w:rPr>
          <w:rFonts w:ascii="Arial" w:hAnsi="Arial" w:cs="Arial"/>
          <w:sz w:val="20"/>
        </w:rPr>
        <w:t>1111 Broadway Suite 2350, Oakland, CA 94607 • Tel: (510) 251-9470 • Fax: (510) 251-9485</w:t>
      </w:r>
    </w:p>
    <w:p w:rsidR="000C6CE0" w:rsidRPr="000B7762" w:rsidRDefault="000C6CE0" w:rsidP="000C6CE0">
      <w:pPr>
        <w:pStyle w:val="MessageHeader"/>
        <w:ind w:left="0" w:firstLine="0"/>
        <w:jc w:val="center"/>
        <w:rPr>
          <w:rFonts w:cs="Arial"/>
          <w:spacing w:val="0"/>
          <w:szCs w:val="24"/>
        </w:rPr>
      </w:pPr>
    </w:p>
    <w:p w:rsidR="000C6CE0" w:rsidRPr="000B7762" w:rsidRDefault="002418A9" w:rsidP="009C4674">
      <w:pPr>
        <w:pStyle w:val="MessageHeader"/>
        <w:rPr>
          <w:rStyle w:val="MessageHeaderLabel"/>
          <w:rFonts w:ascii="Arial" w:hAnsi="Arial" w:cs="Arial"/>
          <w:spacing w:val="0"/>
          <w:sz w:val="24"/>
          <w:szCs w:val="24"/>
        </w:rPr>
      </w:pPr>
      <w:r>
        <w:rPr>
          <w:rStyle w:val="MessageHeaderLabel"/>
          <w:rFonts w:ascii="Arial" w:hAnsi="Arial" w:cs="Arial"/>
          <w:spacing w:val="0"/>
          <w:sz w:val="24"/>
          <w:szCs w:val="24"/>
        </w:rPr>
        <w:t>September 11</w:t>
      </w:r>
      <w:r w:rsidR="00940638" w:rsidRPr="000B7762">
        <w:rPr>
          <w:rStyle w:val="MessageHeaderLabel"/>
          <w:rFonts w:ascii="Arial" w:hAnsi="Arial" w:cs="Arial"/>
          <w:spacing w:val="0"/>
          <w:sz w:val="24"/>
          <w:szCs w:val="24"/>
        </w:rPr>
        <w:t xml:space="preserve">, 2013 </w:t>
      </w:r>
    </w:p>
    <w:p w:rsidR="0091257D" w:rsidRPr="000B7762" w:rsidRDefault="0091257D" w:rsidP="000C6CE0">
      <w:pPr>
        <w:pStyle w:val="MessageHeader"/>
        <w:ind w:left="5040" w:firstLine="0"/>
        <w:rPr>
          <w:rStyle w:val="MessageHeaderLabel"/>
          <w:rFonts w:ascii="Arial" w:hAnsi="Arial" w:cs="Arial"/>
          <w:spacing w:val="0"/>
          <w:sz w:val="24"/>
          <w:szCs w:val="24"/>
          <w:u w:val="single"/>
        </w:rPr>
      </w:pPr>
    </w:p>
    <w:p w:rsidR="000C6CE0" w:rsidRPr="000B7762" w:rsidRDefault="000C6CE0" w:rsidP="000C6CE0">
      <w:pPr>
        <w:pStyle w:val="MessageHeader"/>
        <w:ind w:left="5040" w:firstLine="0"/>
        <w:rPr>
          <w:rStyle w:val="MessageHeaderLabel"/>
          <w:rFonts w:ascii="Arial" w:hAnsi="Arial" w:cs="Arial"/>
          <w:spacing w:val="0"/>
          <w:sz w:val="24"/>
          <w:szCs w:val="24"/>
        </w:rPr>
      </w:pPr>
      <w:r w:rsidRPr="000B7762">
        <w:rPr>
          <w:rStyle w:val="MessageHeaderLabel"/>
          <w:rFonts w:ascii="Arial" w:hAnsi="Arial" w:cs="Arial"/>
          <w:spacing w:val="0"/>
          <w:sz w:val="24"/>
          <w:szCs w:val="24"/>
          <w:u w:val="single"/>
        </w:rPr>
        <w:t xml:space="preserve">VIA E-MAIL to </w:t>
      </w:r>
      <w:hyperlink r:id="rId10" w:history="1">
        <w:r w:rsidRPr="000B7762">
          <w:rPr>
            <w:rStyle w:val="Hyperlink"/>
            <w:rFonts w:cs="Arial"/>
            <w:szCs w:val="24"/>
            <w:lang w:val="en"/>
          </w:rPr>
          <w:t>dwcrules@dir.ca.gov</w:t>
        </w:r>
      </w:hyperlink>
    </w:p>
    <w:p w:rsidR="007C4C80" w:rsidRDefault="007C4C80" w:rsidP="000C6CE0">
      <w:pPr>
        <w:pStyle w:val="MessageHeader"/>
        <w:spacing w:after="0" w:line="240" w:lineRule="auto"/>
        <w:rPr>
          <w:rStyle w:val="MessageHeaderLabel"/>
          <w:rFonts w:ascii="Arial" w:hAnsi="Arial" w:cs="Arial"/>
          <w:spacing w:val="0"/>
          <w:sz w:val="24"/>
          <w:szCs w:val="24"/>
        </w:rPr>
      </w:pPr>
    </w:p>
    <w:p w:rsidR="000C6CE0" w:rsidRPr="000B7762" w:rsidRDefault="000C6CE0" w:rsidP="000C6CE0">
      <w:pPr>
        <w:pStyle w:val="MessageHeader"/>
        <w:spacing w:after="0" w:line="240" w:lineRule="auto"/>
        <w:rPr>
          <w:rStyle w:val="MessageHeaderLabel"/>
          <w:rFonts w:ascii="Arial" w:hAnsi="Arial" w:cs="Arial"/>
          <w:spacing w:val="0"/>
          <w:sz w:val="24"/>
          <w:szCs w:val="24"/>
        </w:rPr>
      </w:pPr>
      <w:r w:rsidRPr="000B7762">
        <w:rPr>
          <w:rStyle w:val="MessageHeaderLabel"/>
          <w:rFonts w:ascii="Arial" w:hAnsi="Arial" w:cs="Arial"/>
          <w:spacing w:val="0"/>
          <w:sz w:val="24"/>
          <w:szCs w:val="24"/>
        </w:rPr>
        <w:t>Maureen Gray, Regulations Coordinator</w:t>
      </w:r>
    </w:p>
    <w:p w:rsidR="000C6CE0" w:rsidRPr="000B7762" w:rsidRDefault="000C6CE0" w:rsidP="000C6CE0">
      <w:pPr>
        <w:pStyle w:val="MessageHeader"/>
        <w:spacing w:after="0" w:line="240" w:lineRule="auto"/>
        <w:rPr>
          <w:rStyle w:val="MessageHeaderLabel"/>
          <w:rFonts w:ascii="Arial" w:hAnsi="Arial" w:cs="Arial"/>
          <w:spacing w:val="0"/>
          <w:sz w:val="24"/>
          <w:szCs w:val="24"/>
        </w:rPr>
      </w:pPr>
      <w:r w:rsidRPr="000B7762">
        <w:rPr>
          <w:rStyle w:val="MessageHeaderLabel"/>
          <w:rFonts w:ascii="Arial" w:hAnsi="Arial" w:cs="Arial"/>
          <w:spacing w:val="0"/>
          <w:sz w:val="24"/>
          <w:szCs w:val="24"/>
        </w:rPr>
        <w:t>Department of Industrial Relations</w:t>
      </w:r>
    </w:p>
    <w:p w:rsidR="000C6CE0" w:rsidRPr="000B7762" w:rsidRDefault="000C6CE0" w:rsidP="000C6CE0">
      <w:pPr>
        <w:pStyle w:val="MessageHeader"/>
        <w:spacing w:after="0" w:line="240" w:lineRule="auto"/>
        <w:rPr>
          <w:rStyle w:val="MessageHeaderLabel"/>
          <w:rFonts w:ascii="Arial" w:hAnsi="Arial" w:cs="Arial"/>
          <w:spacing w:val="0"/>
          <w:sz w:val="24"/>
          <w:szCs w:val="24"/>
        </w:rPr>
      </w:pPr>
      <w:r w:rsidRPr="000B7762">
        <w:rPr>
          <w:rStyle w:val="MessageHeaderLabel"/>
          <w:rFonts w:ascii="Arial" w:hAnsi="Arial" w:cs="Arial"/>
          <w:spacing w:val="0"/>
          <w:sz w:val="24"/>
          <w:szCs w:val="24"/>
        </w:rPr>
        <w:t>Division of Workers’ Compensation, Legal Unit</w:t>
      </w:r>
    </w:p>
    <w:p w:rsidR="000C6CE0" w:rsidRPr="000B7762" w:rsidRDefault="000C6CE0" w:rsidP="000C6CE0">
      <w:pPr>
        <w:pStyle w:val="MessageHeader"/>
        <w:spacing w:after="0" w:line="240" w:lineRule="auto"/>
        <w:rPr>
          <w:rStyle w:val="MessageHeaderLabel"/>
          <w:rFonts w:ascii="Arial" w:hAnsi="Arial" w:cs="Arial"/>
          <w:spacing w:val="0"/>
          <w:sz w:val="24"/>
          <w:szCs w:val="24"/>
        </w:rPr>
      </w:pPr>
      <w:r w:rsidRPr="000B7762">
        <w:rPr>
          <w:rStyle w:val="MessageHeaderLabel"/>
          <w:rFonts w:ascii="Arial" w:hAnsi="Arial" w:cs="Arial"/>
          <w:spacing w:val="0"/>
          <w:sz w:val="24"/>
          <w:szCs w:val="24"/>
        </w:rPr>
        <w:t xml:space="preserve">Post Office Box 420603 </w:t>
      </w:r>
    </w:p>
    <w:p w:rsidR="000C6CE0" w:rsidRPr="000B7762" w:rsidRDefault="000C6CE0" w:rsidP="000C6CE0">
      <w:pPr>
        <w:pStyle w:val="MessageHeader"/>
        <w:spacing w:after="0" w:line="240" w:lineRule="auto"/>
        <w:rPr>
          <w:rStyle w:val="MessageHeaderLabel"/>
          <w:rFonts w:ascii="Arial" w:hAnsi="Arial" w:cs="Arial"/>
          <w:spacing w:val="0"/>
          <w:sz w:val="24"/>
          <w:szCs w:val="24"/>
        </w:rPr>
      </w:pPr>
      <w:r w:rsidRPr="000B7762">
        <w:rPr>
          <w:rStyle w:val="MessageHeaderLabel"/>
          <w:rFonts w:ascii="Arial" w:hAnsi="Arial" w:cs="Arial"/>
          <w:spacing w:val="0"/>
          <w:sz w:val="24"/>
          <w:szCs w:val="24"/>
        </w:rPr>
        <w:t>San Francisco, CA  94142</w:t>
      </w:r>
    </w:p>
    <w:p w:rsidR="000C6CE0" w:rsidRPr="000B7762" w:rsidRDefault="000C6CE0" w:rsidP="000C6CE0">
      <w:pPr>
        <w:pStyle w:val="MessageHeader"/>
        <w:spacing w:after="0" w:line="240" w:lineRule="auto"/>
        <w:rPr>
          <w:rStyle w:val="MessageHeaderLabel"/>
          <w:rFonts w:ascii="Arial" w:hAnsi="Arial" w:cs="Arial"/>
          <w:b/>
          <w:spacing w:val="0"/>
          <w:sz w:val="24"/>
          <w:szCs w:val="24"/>
        </w:rPr>
      </w:pPr>
    </w:p>
    <w:p w:rsidR="007C4C80" w:rsidRDefault="007C4C80" w:rsidP="00E24121">
      <w:pPr>
        <w:pStyle w:val="MessageHeader"/>
        <w:spacing w:after="0" w:line="240" w:lineRule="auto"/>
        <w:rPr>
          <w:rStyle w:val="MessageHeaderLabel"/>
          <w:rFonts w:ascii="Arial" w:hAnsi="Arial" w:cs="Arial"/>
          <w:b/>
          <w:spacing w:val="0"/>
          <w:sz w:val="24"/>
          <w:szCs w:val="24"/>
        </w:rPr>
      </w:pPr>
    </w:p>
    <w:p w:rsidR="000C6CE0" w:rsidRPr="000B7762" w:rsidRDefault="000C6CE0" w:rsidP="00E24121">
      <w:pPr>
        <w:pStyle w:val="MessageHeader"/>
        <w:spacing w:after="0" w:line="240" w:lineRule="auto"/>
        <w:rPr>
          <w:rStyle w:val="MessageHeaderLabel"/>
          <w:rFonts w:ascii="Arial" w:hAnsi="Arial" w:cs="Arial"/>
          <w:b/>
          <w:spacing w:val="0"/>
          <w:sz w:val="24"/>
          <w:szCs w:val="24"/>
        </w:rPr>
      </w:pPr>
      <w:r w:rsidRPr="000B7762">
        <w:rPr>
          <w:rStyle w:val="MessageHeaderLabel"/>
          <w:rFonts w:ascii="Arial" w:hAnsi="Arial" w:cs="Arial"/>
          <w:b/>
          <w:spacing w:val="0"/>
          <w:sz w:val="24"/>
          <w:szCs w:val="24"/>
        </w:rPr>
        <w:t xml:space="preserve">RE:  </w:t>
      </w:r>
      <w:r w:rsidR="00B617BD" w:rsidRPr="000B7762">
        <w:rPr>
          <w:rFonts w:cs="Arial"/>
          <w:b/>
          <w:spacing w:val="0"/>
          <w:szCs w:val="24"/>
        </w:rPr>
        <w:t xml:space="preserve">Lien Filing </w:t>
      </w:r>
      <w:r w:rsidR="000E42A4" w:rsidRPr="000B7762">
        <w:rPr>
          <w:rFonts w:cs="Arial"/>
          <w:b/>
          <w:spacing w:val="0"/>
          <w:szCs w:val="24"/>
        </w:rPr>
        <w:t>Fees --</w:t>
      </w:r>
      <w:r w:rsidR="00E24121" w:rsidRPr="000B7762">
        <w:rPr>
          <w:rFonts w:cs="Arial"/>
          <w:b/>
          <w:spacing w:val="0"/>
          <w:szCs w:val="24"/>
        </w:rPr>
        <w:t xml:space="preserve"> </w:t>
      </w:r>
      <w:r w:rsidR="00E24121" w:rsidRPr="000B7762">
        <w:rPr>
          <w:rFonts w:cs="Arial"/>
          <w:b/>
          <w:szCs w:val="24"/>
        </w:rPr>
        <w:t>CCR Sections 10</w:t>
      </w:r>
      <w:r w:rsidR="00B617BD" w:rsidRPr="000B7762">
        <w:rPr>
          <w:rFonts w:cs="Arial"/>
          <w:b/>
          <w:szCs w:val="24"/>
        </w:rPr>
        <w:t>205</w:t>
      </w:r>
      <w:r w:rsidR="00E24121" w:rsidRPr="000B7762">
        <w:rPr>
          <w:rFonts w:cs="Arial"/>
          <w:b/>
          <w:szCs w:val="24"/>
        </w:rPr>
        <w:t xml:space="preserve"> </w:t>
      </w:r>
      <w:r w:rsidR="002418A9">
        <w:rPr>
          <w:rFonts w:cs="Arial"/>
          <w:b/>
          <w:szCs w:val="24"/>
        </w:rPr>
        <w:t>–</w:t>
      </w:r>
      <w:r w:rsidR="00E24121" w:rsidRPr="000B7762">
        <w:rPr>
          <w:rFonts w:cs="Arial"/>
          <w:b/>
          <w:szCs w:val="24"/>
        </w:rPr>
        <w:t xml:space="preserve"> 10</w:t>
      </w:r>
      <w:r w:rsidR="00B617BD" w:rsidRPr="000B7762">
        <w:rPr>
          <w:rFonts w:cs="Arial"/>
          <w:b/>
          <w:szCs w:val="24"/>
        </w:rPr>
        <w:t>2</w:t>
      </w:r>
      <w:r w:rsidR="0091257D" w:rsidRPr="000B7762">
        <w:rPr>
          <w:rFonts w:cs="Arial"/>
          <w:b/>
          <w:szCs w:val="24"/>
        </w:rPr>
        <w:t>0</w:t>
      </w:r>
      <w:r w:rsidR="00B617BD" w:rsidRPr="000B7762">
        <w:rPr>
          <w:rFonts w:cs="Arial"/>
          <w:b/>
          <w:szCs w:val="24"/>
        </w:rPr>
        <w:t>8</w:t>
      </w:r>
      <w:r w:rsidR="002418A9">
        <w:rPr>
          <w:rFonts w:cs="Arial"/>
          <w:b/>
          <w:szCs w:val="24"/>
        </w:rPr>
        <w:t>.1</w:t>
      </w:r>
    </w:p>
    <w:p w:rsidR="000C6CE0" w:rsidRPr="000B7762" w:rsidRDefault="000C6CE0" w:rsidP="000C6CE0">
      <w:pPr>
        <w:rPr>
          <w:rFonts w:ascii="Arial" w:hAnsi="Arial" w:cs="Arial"/>
          <w:color w:val="auto"/>
          <w:szCs w:val="24"/>
          <w:lang w:val="en"/>
        </w:rPr>
      </w:pPr>
    </w:p>
    <w:p w:rsidR="000C6CE0" w:rsidRPr="000B7762" w:rsidRDefault="000C6CE0" w:rsidP="000C6CE0">
      <w:pPr>
        <w:rPr>
          <w:rFonts w:ascii="Arial" w:hAnsi="Arial" w:cs="Arial"/>
          <w:color w:val="auto"/>
          <w:szCs w:val="24"/>
          <w:lang w:val="en"/>
        </w:rPr>
      </w:pPr>
    </w:p>
    <w:p w:rsidR="000C6CE0" w:rsidRPr="000B7762" w:rsidRDefault="000C6CE0" w:rsidP="000C6CE0">
      <w:pPr>
        <w:rPr>
          <w:rFonts w:ascii="Arial" w:hAnsi="Arial" w:cs="Arial"/>
          <w:color w:val="auto"/>
          <w:szCs w:val="24"/>
          <w:lang w:val="en"/>
        </w:rPr>
      </w:pPr>
      <w:r w:rsidRPr="000B7762">
        <w:rPr>
          <w:rFonts w:ascii="Arial" w:hAnsi="Arial" w:cs="Arial"/>
          <w:color w:val="auto"/>
          <w:szCs w:val="24"/>
          <w:lang w:val="en"/>
        </w:rPr>
        <w:t>Dear Ms. Gray:</w:t>
      </w:r>
    </w:p>
    <w:p w:rsidR="000C6CE0" w:rsidRPr="000B7762" w:rsidRDefault="000C6CE0" w:rsidP="000C6CE0">
      <w:pPr>
        <w:rPr>
          <w:rFonts w:ascii="Arial" w:hAnsi="Arial" w:cs="Arial"/>
          <w:color w:val="auto"/>
          <w:szCs w:val="24"/>
          <w:lang w:val="en"/>
        </w:rPr>
      </w:pPr>
    </w:p>
    <w:p w:rsidR="002418A9" w:rsidRPr="003A394C" w:rsidRDefault="005E4DFD" w:rsidP="002418A9">
      <w:pPr>
        <w:keepLines/>
        <w:tabs>
          <w:tab w:val="left" w:pos="900"/>
        </w:tabs>
        <w:rPr>
          <w:rFonts w:ascii="Arial" w:hAnsi="Arial" w:cs="Arial"/>
          <w:szCs w:val="24"/>
        </w:rPr>
      </w:pPr>
      <w:r w:rsidRPr="002418A9">
        <w:rPr>
          <w:rFonts w:ascii="Arial" w:hAnsi="Arial" w:cs="Arial"/>
          <w:szCs w:val="24"/>
        </w:rPr>
        <w:t xml:space="preserve">This commentary on the proposed regulations for the </w:t>
      </w:r>
      <w:r w:rsidR="009B40E6" w:rsidRPr="002418A9">
        <w:rPr>
          <w:rFonts w:ascii="Arial" w:hAnsi="Arial" w:cs="Arial"/>
          <w:szCs w:val="24"/>
        </w:rPr>
        <w:t>Lien Filing Fee</w:t>
      </w:r>
      <w:r w:rsidR="00023999" w:rsidRPr="002418A9">
        <w:rPr>
          <w:rFonts w:ascii="Arial" w:hAnsi="Arial" w:cs="Arial"/>
          <w:szCs w:val="24"/>
        </w:rPr>
        <w:t>s</w:t>
      </w:r>
      <w:r w:rsidR="009B40E6" w:rsidRPr="002418A9">
        <w:rPr>
          <w:rFonts w:ascii="Arial" w:hAnsi="Arial" w:cs="Arial"/>
          <w:szCs w:val="24"/>
        </w:rPr>
        <w:t xml:space="preserve"> </w:t>
      </w:r>
      <w:r w:rsidRPr="002418A9">
        <w:rPr>
          <w:rFonts w:ascii="Arial" w:hAnsi="Arial" w:cs="Arial"/>
          <w:szCs w:val="24"/>
        </w:rPr>
        <w:t xml:space="preserve">is presented on behalf of </w:t>
      </w:r>
      <w:r w:rsidR="007C4C80">
        <w:rPr>
          <w:rFonts w:ascii="Arial" w:hAnsi="Arial" w:cs="Arial"/>
          <w:szCs w:val="24"/>
        </w:rPr>
        <w:t xml:space="preserve">the </w:t>
      </w:r>
      <w:r w:rsidRPr="002418A9">
        <w:rPr>
          <w:rFonts w:ascii="Arial" w:hAnsi="Arial" w:cs="Arial"/>
          <w:szCs w:val="24"/>
        </w:rPr>
        <w:t>members of the California W</w:t>
      </w:r>
      <w:r w:rsidR="002418A9">
        <w:rPr>
          <w:rFonts w:ascii="Arial" w:hAnsi="Arial" w:cs="Arial"/>
          <w:szCs w:val="24"/>
        </w:rPr>
        <w:t>orkers' Compensation Institute</w:t>
      </w:r>
      <w:r w:rsidRPr="002418A9">
        <w:rPr>
          <w:rFonts w:ascii="Arial" w:hAnsi="Arial" w:cs="Arial"/>
          <w:szCs w:val="24"/>
        </w:rPr>
        <w:t xml:space="preserve"> </w:t>
      </w:r>
      <w:r w:rsidR="002418A9" w:rsidRPr="003A394C">
        <w:rPr>
          <w:rFonts w:ascii="Arial" w:hAnsi="Arial" w:cs="Arial"/>
          <w:szCs w:val="24"/>
        </w:rPr>
        <w:t xml:space="preserve">(the Institute).  Institute members include insurers writing 70% of California’s workers’ compensation premium, and self-insured employers with $42B of annual payroll (24% of the state’s total annual self-insured payroll).  </w:t>
      </w:r>
    </w:p>
    <w:p w:rsidR="002418A9" w:rsidRPr="003A394C" w:rsidRDefault="002418A9" w:rsidP="002418A9">
      <w:pPr>
        <w:keepLines/>
        <w:tabs>
          <w:tab w:val="left" w:pos="900"/>
        </w:tabs>
        <w:rPr>
          <w:rFonts w:ascii="Arial" w:hAnsi="Arial" w:cs="Arial"/>
          <w:szCs w:val="24"/>
        </w:rPr>
      </w:pPr>
    </w:p>
    <w:p w:rsidR="002418A9" w:rsidRPr="003A394C" w:rsidRDefault="002418A9" w:rsidP="002418A9">
      <w:pPr>
        <w:shd w:val="clear" w:color="auto" w:fill="FFFFFF"/>
        <w:rPr>
          <w:rFonts w:ascii="Arial" w:hAnsi="Arial" w:cs="Arial"/>
          <w:szCs w:val="24"/>
        </w:rPr>
      </w:pPr>
      <w:r w:rsidRPr="003A394C">
        <w:rPr>
          <w:rFonts w:ascii="Arial" w:hAnsi="Arial" w:cs="Arial"/>
          <w:szCs w:val="24"/>
        </w:rPr>
        <w:t xml:space="preserve">Insurer members of the Institute include ACE, AIG, Alaska National Insurance Company,  </w:t>
      </w:r>
      <w:proofErr w:type="spellStart"/>
      <w:r w:rsidRPr="003A394C">
        <w:rPr>
          <w:rFonts w:ascii="Arial" w:hAnsi="Arial" w:cs="Arial"/>
          <w:szCs w:val="24"/>
        </w:rPr>
        <w:t>AmTrust</w:t>
      </w:r>
      <w:proofErr w:type="spellEnd"/>
      <w:r w:rsidRPr="003A394C">
        <w:rPr>
          <w:rFonts w:ascii="Arial" w:hAnsi="Arial" w:cs="Arial"/>
          <w:szCs w:val="24"/>
        </w:rPr>
        <w:t xml:space="preserve"> North America, Chubb Group, CNA, CompWest Insurance Company, Crum &amp; Forster, Employers, Everest National Insurance Company, Farmers Insurance Group, Fireman's Fund </w:t>
      </w:r>
      <w:r w:rsidR="009C4674">
        <w:rPr>
          <w:rFonts w:ascii="Arial" w:hAnsi="Arial" w:cs="Arial"/>
          <w:szCs w:val="24"/>
        </w:rPr>
        <w:t>Insurance Company, The Hartford Insurance Group,  Insurance Company of the West</w:t>
      </w:r>
      <w:r w:rsidRPr="003A394C">
        <w:rPr>
          <w:rFonts w:ascii="Arial" w:hAnsi="Arial" w:cs="Arial"/>
          <w:szCs w:val="24"/>
        </w:rPr>
        <w:t>, Liberty Mutual Insurance, Pacific Compensation Insurance Company, Preferred Employers Insurance Company, Springfield Insurance Company, State Compensation Insurance Fund, State Farm Insurance Companies, Travelers, XL America, Zenith Insurance Company, and Zurich North America.</w:t>
      </w:r>
    </w:p>
    <w:p w:rsidR="002418A9" w:rsidRPr="003A394C" w:rsidRDefault="002418A9" w:rsidP="002418A9">
      <w:pPr>
        <w:shd w:val="clear" w:color="auto" w:fill="FFFFFF"/>
        <w:rPr>
          <w:rFonts w:ascii="Arial" w:hAnsi="Arial" w:cs="Arial"/>
          <w:szCs w:val="24"/>
        </w:rPr>
      </w:pPr>
    </w:p>
    <w:p w:rsidR="002418A9" w:rsidRPr="003A394C" w:rsidRDefault="002418A9" w:rsidP="002418A9">
      <w:pPr>
        <w:keepLines/>
        <w:tabs>
          <w:tab w:val="left" w:pos="900"/>
        </w:tabs>
        <w:rPr>
          <w:rFonts w:ascii="Arial" w:hAnsi="Arial" w:cs="Arial"/>
          <w:szCs w:val="24"/>
        </w:rPr>
      </w:pPr>
      <w:r w:rsidRPr="003A394C">
        <w:rPr>
          <w:rFonts w:ascii="Arial" w:hAnsi="Arial" w:cs="Arial"/>
          <w:szCs w:val="24"/>
        </w:rPr>
        <w:t xml:space="preserve">Self-insured employer members are Adventist Health, Agilent Technologies, City and County of San Francisco, City of Santa Ana, City of Torrance, Contra Costa County Schools Insurance Group, Costco Wholesale, County of San Bernardino Risk Management, County of Santa Clara Risk Management, Dignity Health, Foster Farms, Grimmway Enterprises Inc., Kaiser </w:t>
      </w:r>
      <w:bookmarkStart w:id="0" w:name="_GoBack"/>
      <w:bookmarkEnd w:id="0"/>
      <w:r w:rsidR="009C4674">
        <w:rPr>
          <w:rFonts w:ascii="Arial" w:hAnsi="Arial" w:cs="Arial"/>
          <w:szCs w:val="24"/>
        </w:rPr>
        <w:t xml:space="preserve">Permanente, </w:t>
      </w:r>
      <w:r w:rsidRPr="003A394C">
        <w:rPr>
          <w:rFonts w:ascii="Arial" w:hAnsi="Arial" w:cs="Arial"/>
          <w:szCs w:val="24"/>
        </w:rPr>
        <w:t xml:space="preserve">Marriott International, Inc., Pacific Gas &amp; Electric Company, Safeway, Inc., Schools Insurance Authority, Sempra Energy, Shasta County Risk Management, Southern California Edison, Sutter Health, University of California, and The Walt Disney Company. </w:t>
      </w:r>
    </w:p>
    <w:p w:rsidR="008D39C9" w:rsidRPr="008D39C9" w:rsidRDefault="008D39C9" w:rsidP="008D39C9">
      <w:pPr>
        <w:pStyle w:val="MessageHeader"/>
        <w:tabs>
          <w:tab w:val="left" w:pos="900"/>
        </w:tabs>
        <w:spacing w:after="0" w:line="240" w:lineRule="auto"/>
        <w:ind w:left="0" w:firstLine="0"/>
        <w:rPr>
          <w:rFonts w:cs="Arial"/>
          <w:szCs w:val="24"/>
        </w:rPr>
      </w:pPr>
    </w:p>
    <w:p w:rsidR="009C4674" w:rsidRDefault="009C4674" w:rsidP="008D39C9">
      <w:pPr>
        <w:pStyle w:val="MessageHeader"/>
        <w:tabs>
          <w:tab w:val="left" w:pos="900"/>
        </w:tabs>
        <w:spacing w:after="0" w:line="240" w:lineRule="auto"/>
        <w:ind w:left="0" w:firstLine="0"/>
        <w:rPr>
          <w:rFonts w:cs="Arial"/>
          <w:szCs w:val="24"/>
        </w:rPr>
      </w:pPr>
    </w:p>
    <w:p w:rsidR="009C4674" w:rsidRDefault="009C4674" w:rsidP="008D39C9">
      <w:pPr>
        <w:pStyle w:val="MessageHeader"/>
        <w:tabs>
          <w:tab w:val="left" w:pos="900"/>
        </w:tabs>
        <w:spacing w:after="0" w:line="240" w:lineRule="auto"/>
        <w:ind w:left="0" w:firstLine="0"/>
        <w:rPr>
          <w:rFonts w:cs="Arial"/>
          <w:szCs w:val="24"/>
        </w:rPr>
      </w:pPr>
    </w:p>
    <w:p w:rsidR="009C4674" w:rsidRDefault="009C4674" w:rsidP="008D39C9">
      <w:pPr>
        <w:pStyle w:val="MessageHeader"/>
        <w:tabs>
          <w:tab w:val="left" w:pos="900"/>
        </w:tabs>
        <w:spacing w:after="0" w:line="240" w:lineRule="auto"/>
        <w:ind w:left="0" w:firstLine="0"/>
        <w:rPr>
          <w:rFonts w:cs="Arial"/>
          <w:szCs w:val="24"/>
        </w:rPr>
      </w:pPr>
    </w:p>
    <w:p w:rsidR="008D39C9" w:rsidRPr="008D39C9" w:rsidRDefault="008D39C9" w:rsidP="008D39C9">
      <w:pPr>
        <w:pStyle w:val="MessageHeader"/>
        <w:tabs>
          <w:tab w:val="left" w:pos="900"/>
        </w:tabs>
        <w:spacing w:after="0" w:line="240" w:lineRule="auto"/>
        <w:ind w:left="0" w:firstLine="0"/>
        <w:rPr>
          <w:rFonts w:cs="Arial"/>
          <w:szCs w:val="24"/>
        </w:rPr>
      </w:pPr>
      <w:r w:rsidRPr="008D39C9">
        <w:rPr>
          <w:rFonts w:cs="Arial"/>
          <w:szCs w:val="24"/>
        </w:rPr>
        <w:t xml:space="preserve">The following specific changes recommended to the proposed regulatory language are indicated by italicized and </w:t>
      </w:r>
      <w:r w:rsidRPr="00392053">
        <w:rPr>
          <w:rFonts w:cs="Arial"/>
          <w:szCs w:val="24"/>
        </w:rPr>
        <w:t xml:space="preserve">highlighted </w:t>
      </w:r>
      <w:r w:rsidRPr="00392053">
        <w:rPr>
          <w:rFonts w:cs="Arial"/>
          <w:szCs w:val="24"/>
          <w:u w:val="single"/>
        </w:rPr>
        <w:t>underscore</w:t>
      </w:r>
      <w:r w:rsidRPr="00392053">
        <w:rPr>
          <w:rFonts w:cs="Arial"/>
          <w:szCs w:val="24"/>
        </w:rPr>
        <w:t xml:space="preserve"> and </w:t>
      </w:r>
      <w:r w:rsidRPr="00392053">
        <w:rPr>
          <w:rFonts w:cs="Arial"/>
          <w:strike/>
          <w:szCs w:val="24"/>
        </w:rPr>
        <w:t>strikeout</w:t>
      </w:r>
      <w:r w:rsidRPr="008D39C9">
        <w:rPr>
          <w:rFonts w:cs="Arial"/>
          <w:szCs w:val="24"/>
        </w:rPr>
        <w:t xml:space="preserve">.  </w:t>
      </w:r>
    </w:p>
    <w:p w:rsidR="009C4674" w:rsidRDefault="009C4674" w:rsidP="002418A9">
      <w:pPr>
        <w:pStyle w:val="MessageHeader"/>
        <w:tabs>
          <w:tab w:val="left" w:pos="900"/>
        </w:tabs>
        <w:spacing w:after="0" w:line="240" w:lineRule="auto"/>
        <w:ind w:left="0" w:firstLine="0"/>
        <w:rPr>
          <w:rFonts w:cs="Arial"/>
          <w:b/>
          <w:szCs w:val="24"/>
        </w:rPr>
      </w:pPr>
    </w:p>
    <w:p w:rsidR="008D39C9" w:rsidRPr="00076657" w:rsidRDefault="00672CA3" w:rsidP="002418A9">
      <w:pPr>
        <w:pStyle w:val="MessageHeader"/>
        <w:tabs>
          <w:tab w:val="left" w:pos="900"/>
        </w:tabs>
        <w:spacing w:after="0" w:line="240" w:lineRule="auto"/>
        <w:ind w:left="0" w:firstLine="0"/>
        <w:rPr>
          <w:rFonts w:cs="Arial"/>
          <w:b/>
          <w:szCs w:val="24"/>
        </w:rPr>
      </w:pPr>
      <w:r w:rsidRPr="00076657">
        <w:rPr>
          <w:rFonts w:cs="Arial"/>
          <w:b/>
          <w:szCs w:val="24"/>
        </w:rPr>
        <w:t>Section 10205(h) Definitions</w:t>
      </w:r>
    </w:p>
    <w:p w:rsidR="00672CA3" w:rsidRPr="00076657" w:rsidRDefault="00672CA3" w:rsidP="002418A9">
      <w:pPr>
        <w:pStyle w:val="MessageHeader"/>
        <w:tabs>
          <w:tab w:val="left" w:pos="900"/>
        </w:tabs>
        <w:spacing w:after="0" w:line="240" w:lineRule="auto"/>
        <w:ind w:left="0" w:firstLine="0"/>
        <w:rPr>
          <w:rFonts w:cs="Arial"/>
          <w:b/>
          <w:szCs w:val="24"/>
        </w:rPr>
      </w:pPr>
      <w:r w:rsidRPr="00076657">
        <w:rPr>
          <w:rFonts w:cs="Arial"/>
          <w:b/>
          <w:szCs w:val="24"/>
        </w:rPr>
        <w:t xml:space="preserve">Recommendation </w:t>
      </w:r>
    </w:p>
    <w:p w:rsidR="00076657" w:rsidRPr="00076657" w:rsidRDefault="00672CA3" w:rsidP="00076657">
      <w:pPr>
        <w:pStyle w:val="MessageHeader"/>
        <w:tabs>
          <w:tab w:val="left" w:pos="900"/>
        </w:tabs>
        <w:spacing w:after="0" w:line="240" w:lineRule="auto"/>
        <w:ind w:left="0" w:firstLine="0"/>
        <w:rPr>
          <w:rFonts w:cs="Arial"/>
          <w:szCs w:val="24"/>
        </w:rPr>
      </w:pPr>
      <w:r w:rsidRPr="00076657">
        <w:rPr>
          <w:rFonts w:cs="Arial"/>
          <w:szCs w:val="24"/>
          <w:u w:val="single"/>
        </w:rPr>
        <w:t>Add</w:t>
      </w:r>
      <w:r w:rsidRPr="00076657">
        <w:rPr>
          <w:rFonts w:cs="Arial"/>
          <w:szCs w:val="24"/>
        </w:rPr>
        <w:t xml:space="preserve">: </w:t>
      </w:r>
      <w:r w:rsidR="00076657" w:rsidRPr="00076657">
        <w:rPr>
          <w:rFonts w:cs="Arial"/>
          <w:i/>
          <w:szCs w:val="24"/>
          <w:u w:val="single"/>
        </w:rPr>
        <w:t>The inclusion of medical-legal expenses within the definition of “cost” does not permit them to be claimed through a petition for costs; however, medical-legal expenses may be sought through a claim of costs in the form of a lien</w:t>
      </w:r>
      <w:r w:rsidR="00076657" w:rsidRPr="00076657">
        <w:rPr>
          <w:rFonts w:cs="Arial"/>
          <w:szCs w:val="24"/>
        </w:rPr>
        <w:t>.</w:t>
      </w:r>
    </w:p>
    <w:p w:rsidR="00672CA3" w:rsidRPr="00672CA3" w:rsidRDefault="00672CA3" w:rsidP="002418A9">
      <w:pPr>
        <w:pStyle w:val="MessageHeader"/>
        <w:tabs>
          <w:tab w:val="left" w:pos="900"/>
        </w:tabs>
        <w:spacing w:after="0" w:line="240" w:lineRule="auto"/>
        <w:ind w:left="0" w:firstLine="0"/>
        <w:rPr>
          <w:spacing w:val="0"/>
          <w:szCs w:val="24"/>
        </w:rPr>
      </w:pPr>
    </w:p>
    <w:p w:rsidR="008D39C9" w:rsidRDefault="00076657" w:rsidP="002418A9">
      <w:pPr>
        <w:pStyle w:val="MessageHeader"/>
        <w:tabs>
          <w:tab w:val="left" w:pos="900"/>
        </w:tabs>
        <w:spacing w:after="0" w:line="240" w:lineRule="auto"/>
        <w:ind w:left="0" w:firstLine="0"/>
        <w:rPr>
          <w:spacing w:val="0"/>
          <w:szCs w:val="24"/>
        </w:rPr>
      </w:pPr>
      <w:r>
        <w:rPr>
          <w:b/>
          <w:spacing w:val="0"/>
          <w:szCs w:val="24"/>
        </w:rPr>
        <w:t xml:space="preserve">Discussion </w:t>
      </w:r>
    </w:p>
    <w:p w:rsidR="00076657" w:rsidRDefault="00076657" w:rsidP="002418A9">
      <w:pPr>
        <w:pStyle w:val="MessageHeader"/>
        <w:tabs>
          <w:tab w:val="left" w:pos="900"/>
        </w:tabs>
        <w:spacing w:after="0" w:line="240" w:lineRule="auto"/>
        <w:ind w:left="0" w:firstLine="0"/>
        <w:rPr>
          <w:spacing w:val="0"/>
          <w:szCs w:val="24"/>
        </w:rPr>
      </w:pPr>
      <w:r>
        <w:rPr>
          <w:spacing w:val="0"/>
          <w:szCs w:val="24"/>
        </w:rPr>
        <w:t xml:space="preserve">The </w:t>
      </w:r>
      <w:r w:rsidR="009C4674">
        <w:rPr>
          <w:spacing w:val="0"/>
          <w:szCs w:val="24"/>
        </w:rPr>
        <w:t>D</w:t>
      </w:r>
      <w:r>
        <w:rPr>
          <w:spacing w:val="0"/>
          <w:szCs w:val="24"/>
        </w:rPr>
        <w:t xml:space="preserve">ivision’s definition fairly follows the proposed </w:t>
      </w:r>
      <w:r w:rsidR="00AA6170">
        <w:rPr>
          <w:spacing w:val="0"/>
          <w:szCs w:val="24"/>
        </w:rPr>
        <w:t xml:space="preserve">definition </w:t>
      </w:r>
      <w:r>
        <w:rPr>
          <w:spacing w:val="0"/>
          <w:szCs w:val="24"/>
        </w:rPr>
        <w:t xml:space="preserve">by the WCAB, except with regard to the final admonition requiring that medical legal costs be sought through the filing of a lien.  </w:t>
      </w:r>
      <w:r w:rsidR="00AA6170">
        <w:rPr>
          <w:spacing w:val="0"/>
          <w:szCs w:val="24"/>
        </w:rPr>
        <w:t>The</w:t>
      </w:r>
      <w:r>
        <w:rPr>
          <w:spacing w:val="0"/>
          <w:szCs w:val="24"/>
        </w:rPr>
        <w:t xml:space="preserve"> </w:t>
      </w:r>
      <w:r w:rsidR="009C4674">
        <w:rPr>
          <w:spacing w:val="0"/>
          <w:szCs w:val="24"/>
        </w:rPr>
        <w:t>D</w:t>
      </w:r>
      <w:r>
        <w:rPr>
          <w:spacing w:val="0"/>
          <w:szCs w:val="24"/>
        </w:rPr>
        <w:t>ivision should state this as well.</w:t>
      </w:r>
    </w:p>
    <w:p w:rsidR="00AA6170" w:rsidRDefault="00AA6170" w:rsidP="002418A9">
      <w:pPr>
        <w:pStyle w:val="MessageHeader"/>
        <w:tabs>
          <w:tab w:val="left" w:pos="900"/>
        </w:tabs>
        <w:spacing w:after="0" w:line="240" w:lineRule="auto"/>
        <w:ind w:left="0" w:firstLine="0"/>
        <w:rPr>
          <w:spacing w:val="0"/>
          <w:szCs w:val="24"/>
        </w:rPr>
      </w:pPr>
    </w:p>
    <w:p w:rsidR="00AA6170" w:rsidRDefault="00AA6170" w:rsidP="002418A9">
      <w:pPr>
        <w:pStyle w:val="MessageHeader"/>
        <w:tabs>
          <w:tab w:val="left" w:pos="900"/>
        </w:tabs>
        <w:spacing w:after="0" w:line="240" w:lineRule="auto"/>
        <w:ind w:left="0" w:firstLine="0"/>
        <w:rPr>
          <w:spacing w:val="0"/>
          <w:szCs w:val="24"/>
        </w:rPr>
      </w:pPr>
    </w:p>
    <w:p w:rsidR="00913D83" w:rsidRPr="000B7762" w:rsidRDefault="00913D83" w:rsidP="00913D83">
      <w:pPr>
        <w:pStyle w:val="MessageHeader"/>
        <w:tabs>
          <w:tab w:val="left" w:pos="900"/>
        </w:tabs>
        <w:spacing w:after="0" w:line="240" w:lineRule="auto"/>
        <w:ind w:left="0" w:firstLine="0"/>
        <w:rPr>
          <w:rFonts w:cs="Arial"/>
          <w:spacing w:val="0"/>
          <w:szCs w:val="24"/>
        </w:rPr>
      </w:pPr>
      <w:r w:rsidRPr="000B7762">
        <w:rPr>
          <w:rFonts w:cs="Arial"/>
          <w:spacing w:val="0"/>
          <w:szCs w:val="24"/>
        </w:rPr>
        <w:t xml:space="preserve">Thank you for considering our </w:t>
      </w:r>
      <w:r w:rsidR="00EA6BDB" w:rsidRPr="000B7762">
        <w:rPr>
          <w:rFonts w:cs="Arial"/>
          <w:spacing w:val="0"/>
          <w:szCs w:val="24"/>
        </w:rPr>
        <w:t>comments</w:t>
      </w:r>
      <w:r w:rsidRPr="000B7762">
        <w:rPr>
          <w:rFonts w:cs="Arial"/>
          <w:spacing w:val="0"/>
          <w:szCs w:val="24"/>
        </w:rPr>
        <w:t xml:space="preserve">.  Please contact me if </w:t>
      </w:r>
      <w:r w:rsidR="0091257D" w:rsidRPr="000B7762">
        <w:rPr>
          <w:rFonts w:cs="Arial"/>
          <w:spacing w:val="0"/>
          <w:szCs w:val="24"/>
        </w:rPr>
        <w:t xml:space="preserve">further </w:t>
      </w:r>
      <w:r w:rsidRPr="000B7762">
        <w:rPr>
          <w:rFonts w:cs="Arial"/>
          <w:spacing w:val="0"/>
          <w:szCs w:val="24"/>
        </w:rPr>
        <w:t>clarification is needed.</w:t>
      </w:r>
    </w:p>
    <w:p w:rsidR="00913D83" w:rsidRPr="000B7762" w:rsidRDefault="00913D83" w:rsidP="00913D83">
      <w:pPr>
        <w:pStyle w:val="MessageHeader"/>
        <w:tabs>
          <w:tab w:val="left" w:pos="900"/>
        </w:tabs>
        <w:spacing w:after="0" w:line="240" w:lineRule="auto"/>
        <w:ind w:left="0" w:firstLine="0"/>
        <w:rPr>
          <w:rFonts w:cs="Arial"/>
          <w:spacing w:val="0"/>
          <w:szCs w:val="24"/>
        </w:rPr>
      </w:pPr>
    </w:p>
    <w:p w:rsidR="00913D83" w:rsidRPr="000B7762" w:rsidRDefault="00913D83" w:rsidP="00913D83">
      <w:pPr>
        <w:pStyle w:val="MessageHeader"/>
        <w:tabs>
          <w:tab w:val="left" w:pos="900"/>
        </w:tabs>
        <w:spacing w:after="0" w:line="240" w:lineRule="auto"/>
        <w:ind w:left="0" w:firstLine="0"/>
        <w:rPr>
          <w:rFonts w:cs="Arial"/>
          <w:spacing w:val="0"/>
          <w:szCs w:val="24"/>
        </w:rPr>
      </w:pPr>
      <w:r w:rsidRPr="000B7762">
        <w:rPr>
          <w:rFonts w:cs="Arial"/>
          <w:spacing w:val="0"/>
          <w:szCs w:val="24"/>
        </w:rPr>
        <w:t xml:space="preserve">Sincerely, </w:t>
      </w:r>
    </w:p>
    <w:p w:rsidR="00913D83" w:rsidRPr="000B7762" w:rsidRDefault="00913D83" w:rsidP="00913D83">
      <w:pPr>
        <w:pStyle w:val="MessageHeader"/>
        <w:tabs>
          <w:tab w:val="left" w:pos="900"/>
        </w:tabs>
        <w:spacing w:after="0" w:line="240" w:lineRule="auto"/>
        <w:ind w:left="0" w:firstLine="0"/>
        <w:rPr>
          <w:rFonts w:cs="Arial"/>
          <w:spacing w:val="0"/>
          <w:szCs w:val="24"/>
        </w:rPr>
      </w:pPr>
    </w:p>
    <w:p w:rsidR="00913D83" w:rsidRDefault="00913D83" w:rsidP="00913D83">
      <w:pPr>
        <w:pStyle w:val="MessageHeader"/>
        <w:tabs>
          <w:tab w:val="left" w:pos="900"/>
        </w:tabs>
        <w:spacing w:after="0" w:line="240" w:lineRule="auto"/>
        <w:ind w:left="0" w:firstLine="0"/>
        <w:rPr>
          <w:rFonts w:cs="Arial"/>
          <w:spacing w:val="0"/>
          <w:szCs w:val="24"/>
        </w:rPr>
      </w:pPr>
    </w:p>
    <w:p w:rsidR="009C4674" w:rsidRPr="000B7762" w:rsidRDefault="009C4674" w:rsidP="00913D83">
      <w:pPr>
        <w:pStyle w:val="MessageHeader"/>
        <w:tabs>
          <w:tab w:val="left" w:pos="900"/>
        </w:tabs>
        <w:spacing w:after="0" w:line="240" w:lineRule="auto"/>
        <w:ind w:left="0" w:firstLine="0"/>
        <w:rPr>
          <w:rFonts w:cs="Arial"/>
          <w:spacing w:val="0"/>
          <w:szCs w:val="24"/>
        </w:rPr>
      </w:pPr>
    </w:p>
    <w:p w:rsidR="00913D83" w:rsidRPr="000B7762" w:rsidRDefault="0091257D" w:rsidP="00913D83">
      <w:pPr>
        <w:pStyle w:val="MessageHeader"/>
        <w:tabs>
          <w:tab w:val="left" w:pos="900"/>
        </w:tabs>
        <w:spacing w:after="0" w:line="240" w:lineRule="auto"/>
        <w:ind w:left="0" w:firstLine="0"/>
        <w:rPr>
          <w:rFonts w:cs="Arial"/>
          <w:spacing w:val="0"/>
          <w:szCs w:val="24"/>
        </w:rPr>
      </w:pPr>
      <w:r w:rsidRPr="000B7762">
        <w:rPr>
          <w:rFonts w:cs="Arial"/>
          <w:spacing w:val="0"/>
          <w:szCs w:val="24"/>
        </w:rPr>
        <w:t xml:space="preserve">Michael McClain </w:t>
      </w:r>
    </w:p>
    <w:p w:rsidR="0091257D" w:rsidRPr="000B7762" w:rsidRDefault="0091257D" w:rsidP="00913D83">
      <w:pPr>
        <w:pStyle w:val="MessageHeader"/>
        <w:tabs>
          <w:tab w:val="left" w:pos="900"/>
        </w:tabs>
        <w:spacing w:after="0" w:line="240" w:lineRule="auto"/>
        <w:ind w:left="0" w:firstLine="0"/>
        <w:rPr>
          <w:rFonts w:cs="Arial"/>
          <w:spacing w:val="0"/>
          <w:szCs w:val="24"/>
        </w:rPr>
      </w:pPr>
      <w:r w:rsidRPr="000B7762">
        <w:rPr>
          <w:rFonts w:cs="Arial"/>
          <w:spacing w:val="0"/>
          <w:szCs w:val="24"/>
        </w:rPr>
        <w:t xml:space="preserve">General Counsel </w:t>
      </w:r>
    </w:p>
    <w:p w:rsidR="00913D83" w:rsidRPr="000B7762" w:rsidRDefault="00913D83" w:rsidP="00913D83">
      <w:pPr>
        <w:pStyle w:val="MessageHeader"/>
        <w:tabs>
          <w:tab w:val="left" w:pos="900"/>
        </w:tabs>
        <w:spacing w:after="0" w:line="240" w:lineRule="auto"/>
        <w:ind w:left="0" w:firstLine="0"/>
        <w:rPr>
          <w:rFonts w:cs="Arial"/>
          <w:spacing w:val="0"/>
          <w:szCs w:val="24"/>
        </w:rPr>
      </w:pPr>
    </w:p>
    <w:p w:rsidR="00913D83" w:rsidRPr="000B7762" w:rsidRDefault="009C4674" w:rsidP="00913D83">
      <w:pPr>
        <w:pStyle w:val="MessageHeader"/>
        <w:tabs>
          <w:tab w:val="left" w:pos="900"/>
        </w:tabs>
        <w:spacing w:after="0" w:line="240" w:lineRule="auto"/>
        <w:ind w:left="0" w:firstLine="0"/>
        <w:rPr>
          <w:rFonts w:cs="Arial"/>
          <w:spacing w:val="0"/>
          <w:szCs w:val="24"/>
        </w:rPr>
      </w:pPr>
      <w:proofErr w:type="spellStart"/>
      <w:r>
        <w:rPr>
          <w:rFonts w:cs="Arial"/>
          <w:spacing w:val="0"/>
          <w:szCs w:val="24"/>
        </w:rPr>
        <w:t>MMc</w:t>
      </w:r>
      <w:proofErr w:type="spellEnd"/>
      <w:r>
        <w:rPr>
          <w:rFonts w:cs="Arial"/>
          <w:spacing w:val="0"/>
          <w:szCs w:val="24"/>
        </w:rPr>
        <w:t>/</w:t>
      </w:r>
      <w:proofErr w:type="spellStart"/>
      <w:r>
        <w:rPr>
          <w:rFonts w:cs="Arial"/>
          <w:spacing w:val="0"/>
          <w:szCs w:val="24"/>
        </w:rPr>
        <w:t>mp</w:t>
      </w:r>
      <w:proofErr w:type="spellEnd"/>
    </w:p>
    <w:p w:rsidR="00913D83" w:rsidRPr="000B7762" w:rsidRDefault="00913D83" w:rsidP="00913D83">
      <w:pPr>
        <w:pStyle w:val="MessageHeader"/>
        <w:tabs>
          <w:tab w:val="left" w:pos="900"/>
        </w:tabs>
        <w:spacing w:after="0" w:line="240" w:lineRule="auto"/>
        <w:ind w:left="0" w:firstLine="0"/>
        <w:rPr>
          <w:rFonts w:cs="Arial"/>
          <w:szCs w:val="24"/>
        </w:rPr>
      </w:pPr>
    </w:p>
    <w:p w:rsidR="00913D83" w:rsidRPr="000B7762" w:rsidRDefault="00913D83" w:rsidP="00913D83">
      <w:pPr>
        <w:pStyle w:val="MessageHeader"/>
        <w:tabs>
          <w:tab w:val="left" w:pos="900"/>
        </w:tabs>
        <w:spacing w:after="0" w:line="240" w:lineRule="auto"/>
        <w:ind w:left="0" w:firstLine="0"/>
        <w:rPr>
          <w:rFonts w:cs="Arial"/>
          <w:spacing w:val="0"/>
          <w:szCs w:val="24"/>
        </w:rPr>
      </w:pPr>
      <w:r w:rsidRPr="000B7762">
        <w:rPr>
          <w:rFonts w:cs="Arial"/>
          <w:spacing w:val="0"/>
          <w:szCs w:val="24"/>
        </w:rPr>
        <w:t>cc:   Destie Overpeck, DWC Acting Administrative Director</w:t>
      </w:r>
    </w:p>
    <w:p w:rsidR="00913D83" w:rsidRPr="000B7762" w:rsidRDefault="00913D83" w:rsidP="00913D83">
      <w:pPr>
        <w:pStyle w:val="MessageHeader"/>
        <w:tabs>
          <w:tab w:val="left" w:pos="900"/>
        </w:tabs>
        <w:spacing w:after="0" w:line="240" w:lineRule="auto"/>
        <w:ind w:left="0" w:firstLine="0"/>
        <w:rPr>
          <w:rFonts w:cs="Arial"/>
          <w:spacing w:val="0"/>
          <w:szCs w:val="24"/>
        </w:rPr>
      </w:pPr>
      <w:r w:rsidRPr="000B7762">
        <w:rPr>
          <w:rFonts w:cs="Arial"/>
          <w:spacing w:val="0"/>
          <w:szCs w:val="24"/>
        </w:rPr>
        <w:t xml:space="preserve">        CWCI Claims Committee</w:t>
      </w:r>
    </w:p>
    <w:p w:rsidR="00913D83" w:rsidRPr="000B7762" w:rsidRDefault="00913D83" w:rsidP="00913D83">
      <w:pPr>
        <w:pStyle w:val="MessageHeader"/>
        <w:tabs>
          <w:tab w:val="left" w:pos="900"/>
        </w:tabs>
        <w:spacing w:after="0" w:line="240" w:lineRule="auto"/>
        <w:ind w:left="0" w:firstLine="0"/>
        <w:rPr>
          <w:rFonts w:cs="Arial"/>
          <w:spacing w:val="0"/>
          <w:szCs w:val="24"/>
        </w:rPr>
      </w:pPr>
      <w:r w:rsidRPr="000B7762">
        <w:rPr>
          <w:rFonts w:cs="Arial"/>
          <w:spacing w:val="0"/>
          <w:szCs w:val="24"/>
        </w:rPr>
        <w:t xml:space="preserve">        CWCI Medical Care Committee</w:t>
      </w:r>
    </w:p>
    <w:p w:rsidR="00913D83" w:rsidRPr="000B7762" w:rsidRDefault="00913D83" w:rsidP="00913D83">
      <w:pPr>
        <w:pStyle w:val="MessageHeader"/>
        <w:tabs>
          <w:tab w:val="left" w:pos="900"/>
        </w:tabs>
        <w:spacing w:after="0" w:line="240" w:lineRule="auto"/>
        <w:ind w:left="0" w:firstLine="0"/>
        <w:rPr>
          <w:rFonts w:cs="Arial"/>
          <w:spacing w:val="0"/>
          <w:szCs w:val="24"/>
        </w:rPr>
      </w:pPr>
      <w:r w:rsidRPr="000B7762">
        <w:rPr>
          <w:rFonts w:cs="Arial"/>
          <w:spacing w:val="0"/>
          <w:szCs w:val="24"/>
        </w:rPr>
        <w:t xml:space="preserve">        CWCI Legal Committee</w:t>
      </w:r>
    </w:p>
    <w:p w:rsidR="00913D83" w:rsidRPr="000B7762" w:rsidRDefault="00913D83" w:rsidP="00913D83">
      <w:pPr>
        <w:pStyle w:val="MessageHeader"/>
        <w:tabs>
          <w:tab w:val="left" w:pos="900"/>
        </w:tabs>
        <w:spacing w:after="0" w:line="240" w:lineRule="auto"/>
        <w:ind w:left="0" w:firstLine="0"/>
        <w:rPr>
          <w:rFonts w:cs="Arial"/>
          <w:spacing w:val="0"/>
          <w:szCs w:val="24"/>
        </w:rPr>
      </w:pPr>
      <w:r w:rsidRPr="000B7762">
        <w:rPr>
          <w:rFonts w:cs="Arial"/>
          <w:spacing w:val="0"/>
          <w:szCs w:val="24"/>
        </w:rPr>
        <w:t xml:space="preserve">        CWCI Regular Members</w:t>
      </w:r>
    </w:p>
    <w:p w:rsidR="00913D83" w:rsidRPr="000B7762" w:rsidRDefault="00913D83" w:rsidP="00913D83">
      <w:pPr>
        <w:pStyle w:val="MessageHeader"/>
        <w:tabs>
          <w:tab w:val="left" w:pos="900"/>
        </w:tabs>
        <w:spacing w:after="0" w:line="240" w:lineRule="auto"/>
        <w:ind w:left="0" w:firstLine="0"/>
        <w:rPr>
          <w:rFonts w:cs="Arial"/>
          <w:szCs w:val="24"/>
        </w:rPr>
      </w:pPr>
      <w:r w:rsidRPr="000B7762">
        <w:rPr>
          <w:rFonts w:cs="Arial"/>
          <w:spacing w:val="0"/>
          <w:szCs w:val="24"/>
        </w:rPr>
        <w:t xml:space="preserve">        CWCI Associate Members </w:t>
      </w:r>
    </w:p>
    <w:p w:rsidR="00803572" w:rsidRPr="000B7762" w:rsidRDefault="00803572" w:rsidP="000F3A5B">
      <w:pPr>
        <w:pStyle w:val="MessageHeader"/>
        <w:tabs>
          <w:tab w:val="left" w:pos="900"/>
        </w:tabs>
        <w:spacing w:after="0" w:line="240" w:lineRule="auto"/>
        <w:ind w:left="0" w:firstLine="0"/>
        <w:rPr>
          <w:rFonts w:cs="Arial"/>
          <w:spacing w:val="0"/>
          <w:szCs w:val="24"/>
        </w:rPr>
      </w:pPr>
    </w:p>
    <w:p w:rsidR="00CE60B1" w:rsidRPr="000B7762" w:rsidRDefault="00CE60B1" w:rsidP="000F3A5B">
      <w:pPr>
        <w:pStyle w:val="MessageHeader"/>
        <w:tabs>
          <w:tab w:val="left" w:pos="900"/>
        </w:tabs>
        <w:spacing w:after="0" w:line="240" w:lineRule="auto"/>
        <w:ind w:left="0" w:firstLine="0"/>
        <w:rPr>
          <w:rFonts w:cs="Arial"/>
          <w:spacing w:val="0"/>
          <w:szCs w:val="24"/>
        </w:rPr>
      </w:pPr>
    </w:p>
    <w:sectPr w:rsidR="00CE60B1" w:rsidRPr="000B7762" w:rsidSect="007C4C80">
      <w:headerReference w:type="even" r:id="rId11"/>
      <w:headerReference w:type="default" r:id="rId12"/>
      <w:footerReference w:type="even" r:id="rId13"/>
      <w:footerReference w:type="default" r:id="rId14"/>
      <w:headerReference w:type="first" r:id="rId15"/>
      <w:footerReference w:type="first" r:id="rId16"/>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EAF" w:rsidRDefault="00EE7EAF" w:rsidP="00EE7EAF">
      <w:r>
        <w:separator/>
      </w:r>
    </w:p>
  </w:endnote>
  <w:endnote w:type="continuationSeparator" w:id="0">
    <w:p w:rsidR="00EE7EAF" w:rsidRDefault="00EE7EAF" w:rsidP="00EE7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EAF" w:rsidRDefault="00EE7E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EAF" w:rsidRDefault="00EE7EAF" w:rsidP="00EE7EAF">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EAF" w:rsidRDefault="00EE7E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EAF" w:rsidRDefault="00EE7EAF" w:rsidP="00EE7EAF">
      <w:r>
        <w:separator/>
      </w:r>
    </w:p>
  </w:footnote>
  <w:footnote w:type="continuationSeparator" w:id="0">
    <w:p w:rsidR="00EE7EAF" w:rsidRDefault="00EE7EAF" w:rsidP="00EE7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EAF" w:rsidRDefault="00EE7E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EAF" w:rsidRDefault="00EE7E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EAF" w:rsidRDefault="00EE7E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86D35"/>
    <w:multiLevelType w:val="hybridMultilevel"/>
    <w:tmpl w:val="EBBC18C0"/>
    <w:lvl w:ilvl="0" w:tplc="4E9AE31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E8D4D10"/>
    <w:multiLevelType w:val="hybridMultilevel"/>
    <w:tmpl w:val="930EEC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CE0"/>
    <w:rsid w:val="000006C9"/>
    <w:rsid w:val="0000148A"/>
    <w:rsid w:val="000023E9"/>
    <w:rsid w:val="0001038D"/>
    <w:rsid w:val="00021760"/>
    <w:rsid w:val="00023999"/>
    <w:rsid w:val="0002544F"/>
    <w:rsid w:val="00027C6B"/>
    <w:rsid w:val="00031925"/>
    <w:rsid w:val="00055EF7"/>
    <w:rsid w:val="00076657"/>
    <w:rsid w:val="000A2825"/>
    <w:rsid w:val="000B0584"/>
    <w:rsid w:val="000B7762"/>
    <w:rsid w:val="000C6CE0"/>
    <w:rsid w:val="000D7CD3"/>
    <w:rsid w:val="000E0F9E"/>
    <w:rsid w:val="000E42A4"/>
    <w:rsid w:val="000E5B1A"/>
    <w:rsid w:val="000F3A5B"/>
    <w:rsid w:val="000F6447"/>
    <w:rsid w:val="00114FC1"/>
    <w:rsid w:val="001200B8"/>
    <w:rsid w:val="001532B7"/>
    <w:rsid w:val="00170889"/>
    <w:rsid w:val="00183305"/>
    <w:rsid w:val="0018701F"/>
    <w:rsid w:val="001B23B9"/>
    <w:rsid w:val="001B4A85"/>
    <w:rsid w:val="001B4E8B"/>
    <w:rsid w:val="001D3923"/>
    <w:rsid w:val="001D7C1F"/>
    <w:rsid w:val="00211750"/>
    <w:rsid w:val="00217A35"/>
    <w:rsid w:val="002418A9"/>
    <w:rsid w:val="00247F13"/>
    <w:rsid w:val="00254265"/>
    <w:rsid w:val="00254761"/>
    <w:rsid w:val="002C75D0"/>
    <w:rsid w:val="002E2C8F"/>
    <w:rsid w:val="002E7A75"/>
    <w:rsid w:val="003174BD"/>
    <w:rsid w:val="00324AB1"/>
    <w:rsid w:val="00347B86"/>
    <w:rsid w:val="00362382"/>
    <w:rsid w:val="00386EC6"/>
    <w:rsid w:val="00391385"/>
    <w:rsid w:val="00392053"/>
    <w:rsid w:val="00397449"/>
    <w:rsid w:val="003C3F53"/>
    <w:rsid w:val="003C7DE5"/>
    <w:rsid w:val="00417EDF"/>
    <w:rsid w:val="00436ED5"/>
    <w:rsid w:val="00482EDD"/>
    <w:rsid w:val="004C11A7"/>
    <w:rsid w:val="00500212"/>
    <w:rsid w:val="0052562F"/>
    <w:rsid w:val="00537453"/>
    <w:rsid w:val="00546FCE"/>
    <w:rsid w:val="00556DCC"/>
    <w:rsid w:val="005B39B2"/>
    <w:rsid w:val="005D1FD8"/>
    <w:rsid w:val="005E4DFD"/>
    <w:rsid w:val="00616273"/>
    <w:rsid w:val="006320EB"/>
    <w:rsid w:val="0065249D"/>
    <w:rsid w:val="00666FC0"/>
    <w:rsid w:val="00672CA3"/>
    <w:rsid w:val="00683092"/>
    <w:rsid w:val="0068752B"/>
    <w:rsid w:val="0069148C"/>
    <w:rsid w:val="006A1097"/>
    <w:rsid w:val="0076495D"/>
    <w:rsid w:val="007928C5"/>
    <w:rsid w:val="00792934"/>
    <w:rsid w:val="007936E9"/>
    <w:rsid w:val="007A1C85"/>
    <w:rsid w:val="007A3DB5"/>
    <w:rsid w:val="007C4C80"/>
    <w:rsid w:val="007C73A2"/>
    <w:rsid w:val="007F000B"/>
    <w:rsid w:val="00803572"/>
    <w:rsid w:val="0081175E"/>
    <w:rsid w:val="00812EE8"/>
    <w:rsid w:val="00840853"/>
    <w:rsid w:val="00846286"/>
    <w:rsid w:val="00852EB0"/>
    <w:rsid w:val="0086182F"/>
    <w:rsid w:val="0087006D"/>
    <w:rsid w:val="00870BFF"/>
    <w:rsid w:val="00871E6A"/>
    <w:rsid w:val="0087753E"/>
    <w:rsid w:val="008C029B"/>
    <w:rsid w:val="008D39C9"/>
    <w:rsid w:val="008D4F3C"/>
    <w:rsid w:val="00911416"/>
    <w:rsid w:val="0091257D"/>
    <w:rsid w:val="00913D83"/>
    <w:rsid w:val="00930FBF"/>
    <w:rsid w:val="00940638"/>
    <w:rsid w:val="009414A8"/>
    <w:rsid w:val="00942FAF"/>
    <w:rsid w:val="0097464D"/>
    <w:rsid w:val="00990AE2"/>
    <w:rsid w:val="00996B67"/>
    <w:rsid w:val="009B36CC"/>
    <w:rsid w:val="009B40E6"/>
    <w:rsid w:val="009C4674"/>
    <w:rsid w:val="009E61A5"/>
    <w:rsid w:val="009F6664"/>
    <w:rsid w:val="00A84E2C"/>
    <w:rsid w:val="00A90AC3"/>
    <w:rsid w:val="00AA6170"/>
    <w:rsid w:val="00AD6EA3"/>
    <w:rsid w:val="00AF1C6F"/>
    <w:rsid w:val="00B16C01"/>
    <w:rsid w:val="00B248BC"/>
    <w:rsid w:val="00B338F7"/>
    <w:rsid w:val="00B617BD"/>
    <w:rsid w:val="00B80E96"/>
    <w:rsid w:val="00BB40D4"/>
    <w:rsid w:val="00BB45F5"/>
    <w:rsid w:val="00C132FA"/>
    <w:rsid w:val="00C31267"/>
    <w:rsid w:val="00C45DF6"/>
    <w:rsid w:val="00C728C9"/>
    <w:rsid w:val="00C72F41"/>
    <w:rsid w:val="00C75FEF"/>
    <w:rsid w:val="00C8611F"/>
    <w:rsid w:val="00C94D1C"/>
    <w:rsid w:val="00C97157"/>
    <w:rsid w:val="00CA22E0"/>
    <w:rsid w:val="00CA3B1B"/>
    <w:rsid w:val="00CC4FF6"/>
    <w:rsid w:val="00CC6D38"/>
    <w:rsid w:val="00CE60B1"/>
    <w:rsid w:val="00D110D0"/>
    <w:rsid w:val="00D14925"/>
    <w:rsid w:val="00D231E5"/>
    <w:rsid w:val="00D24FCD"/>
    <w:rsid w:val="00D43EFF"/>
    <w:rsid w:val="00D47E09"/>
    <w:rsid w:val="00D52390"/>
    <w:rsid w:val="00D64780"/>
    <w:rsid w:val="00D81E8C"/>
    <w:rsid w:val="00D85F2B"/>
    <w:rsid w:val="00D90AF2"/>
    <w:rsid w:val="00DA6491"/>
    <w:rsid w:val="00DB118E"/>
    <w:rsid w:val="00DD1A74"/>
    <w:rsid w:val="00DE0ED6"/>
    <w:rsid w:val="00DE2AB3"/>
    <w:rsid w:val="00E02418"/>
    <w:rsid w:val="00E077E3"/>
    <w:rsid w:val="00E24121"/>
    <w:rsid w:val="00E26CBB"/>
    <w:rsid w:val="00E552ED"/>
    <w:rsid w:val="00E67551"/>
    <w:rsid w:val="00EA6BDB"/>
    <w:rsid w:val="00EC58D4"/>
    <w:rsid w:val="00EE6F8D"/>
    <w:rsid w:val="00EE7EAF"/>
    <w:rsid w:val="00F10B1A"/>
    <w:rsid w:val="00F144C7"/>
    <w:rsid w:val="00F16D0D"/>
    <w:rsid w:val="00F27703"/>
    <w:rsid w:val="00F37354"/>
    <w:rsid w:val="00F51A42"/>
    <w:rsid w:val="00F55F5A"/>
    <w:rsid w:val="00F61DB8"/>
    <w:rsid w:val="00F700AE"/>
    <w:rsid w:val="00F8137E"/>
    <w:rsid w:val="00F83DE3"/>
    <w:rsid w:val="00F969A9"/>
    <w:rsid w:val="00FB3D0A"/>
    <w:rsid w:val="00FD04FE"/>
    <w:rsid w:val="00FD3004"/>
    <w:rsid w:val="00FD79BE"/>
    <w:rsid w:val="00FE18B3"/>
    <w:rsid w:val="00FF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CE0"/>
    <w:rPr>
      <w:rFonts w:ascii="Times New Roman" w:eastAsia="Times New Roman" w:hAnsi="Times New Roman" w:cs="Times New Roman"/>
      <w:color w:val="000000"/>
      <w:szCs w:val="20"/>
    </w:rPr>
  </w:style>
  <w:style w:type="paragraph" w:styleId="Heading5">
    <w:name w:val="heading 5"/>
    <w:basedOn w:val="Normal"/>
    <w:link w:val="Heading5Char"/>
    <w:uiPriority w:val="9"/>
    <w:qFormat/>
    <w:rsid w:val="00870BFF"/>
    <w:pPr>
      <w:spacing w:before="100" w:beforeAutospacing="1" w:after="100" w:afterAutospacing="1"/>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link w:val="MessageHeaderChar"/>
    <w:rsid w:val="000C6CE0"/>
    <w:pPr>
      <w:keepLines/>
      <w:spacing w:line="180" w:lineRule="atLeast"/>
      <w:ind w:left="720" w:hanging="720"/>
    </w:pPr>
    <w:rPr>
      <w:rFonts w:ascii="Arial" w:hAnsi="Arial"/>
      <w:spacing w:val="-5"/>
    </w:rPr>
  </w:style>
  <w:style w:type="character" w:customStyle="1" w:styleId="MessageHeaderChar">
    <w:name w:val="Message Header Char"/>
    <w:basedOn w:val="DefaultParagraphFont"/>
    <w:link w:val="MessageHeader"/>
    <w:rsid w:val="000C6CE0"/>
    <w:rPr>
      <w:rFonts w:eastAsia="Times New Roman" w:cs="Times New Roman"/>
      <w:color w:val="000000"/>
      <w:spacing w:val="-5"/>
      <w:szCs w:val="20"/>
    </w:rPr>
  </w:style>
  <w:style w:type="character" w:customStyle="1" w:styleId="MessageHeaderLabel">
    <w:name w:val="Message Header Label"/>
    <w:rsid w:val="000C6CE0"/>
    <w:rPr>
      <w:rFonts w:ascii="Arial Black" w:hAnsi="Arial Black"/>
      <w:spacing w:val="-10"/>
      <w:sz w:val="18"/>
    </w:rPr>
  </w:style>
  <w:style w:type="character" w:styleId="Hyperlink">
    <w:name w:val="Hyperlink"/>
    <w:rsid w:val="000C6CE0"/>
    <w:rPr>
      <w:color w:val="3754D4"/>
      <w:u w:val="single"/>
    </w:rPr>
  </w:style>
  <w:style w:type="paragraph" w:styleId="BodyText">
    <w:name w:val="Body Text"/>
    <w:basedOn w:val="Normal"/>
    <w:link w:val="BodyTextChar"/>
    <w:uiPriority w:val="99"/>
    <w:semiHidden/>
    <w:unhideWhenUsed/>
    <w:rsid w:val="000C6CE0"/>
    <w:pPr>
      <w:spacing w:after="120"/>
    </w:pPr>
  </w:style>
  <w:style w:type="character" w:customStyle="1" w:styleId="BodyTextChar">
    <w:name w:val="Body Text Char"/>
    <w:basedOn w:val="DefaultParagraphFont"/>
    <w:link w:val="BodyText"/>
    <w:uiPriority w:val="99"/>
    <w:semiHidden/>
    <w:rsid w:val="000C6CE0"/>
    <w:rPr>
      <w:rFonts w:ascii="Times New Roman" w:eastAsia="Times New Roman" w:hAnsi="Times New Roman" w:cs="Times New Roman"/>
      <w:color w:val="000000"/>
      <w:szCs w:val="20"/>
    </w:rPr>
  </w:style>
  <w:style w:type="paragraph" w:styleId="BalloonText">
    <w:name w:val="Balloon Text"/>
    <w:basedOn w:val="Normal"/>
    <w:link w:val="BalloonTextChar"/>
    <w:uiPriority w:val="99"/>
    <w:semiHidden/>
    <w:unhideWhenUsed/>
    <w:rsid w:val="000C6CE0"/>
    <w:rPr>
      <w:rFonts w:ascii="Tahoma" w:hAnsi="Tahoma" w:cs="Tahoma"/>
      <w:sz w:val="16"/>
      <w:szCs w:val="16"/>
    </w:rPr>
  </w:style>
  <w:style w:type="character" w:customStyle="1" w:styleId="BalloonTextChar">
    <w:name w:val="Balloon Text Char"/>
    <w:basedOn w:val="DefaultParagraphFont"/>
    <w:link w:val="BalloonText"/>
    <w:uiPriority w:val="99"/>
    <w:semiHidden/>
    <w:rsid w:val="000C6CE0"/>
    <w:rPr>
      <w:rFonts w:ascii="Tahoma" w:eastAsia="Times New Roman" w:hAnsi="Tahoma" w:cs="Tahoma"/>
      <w:color w:val="000000"/>
      <w:sz w:val="16"/>
      <w:szCs w:val="16"/>
    </w:rPr>
  </w:style>
  <w:style w:type="paragraph" w:styleId="ListParagraph">
    <w:name w:val="List Paragraph"/>
    <w:basedOn w:val="Normal"/>
    <w:uiPriority w:val="34"/>
    <w:qFormat/>
    <w:rsid w:val="001D3923"/>
    <w:pPr>
      <w:ind w:left="720"/>
      <w:contextualSpacing/>
    </w:pPr>
    <w:rPr>
      <w:rFonts w:ascii="Arial" w:eastAsiaTheme="minorHAnsi" w:hAnsi="Arial" w:cs="Arial"/>
      <w:color w:val="auto"/>
      <w:szCs w:val="22"/>
    </w:rPr>
  </w:style>
  <w:style w:type="character" w:customStyle="1" w:styleId="Heading5Char">
    <w:name w:val="Heading 5 Char"/>
    <w:basedOn w:val="DefaultParagraphFont"/>
    <w:link w:val="Heading5"/>
    <w:uiPriority w:val="9"/>
    <w:rsid w:val="00870BFF"/>
    <w:rPr>
      <w:rFonts w:ascii="Times New Roman" w:eastAsia="Times New Roman" w:hAnsi="Times New Roman" w:cs="Times New Roman"/>
      <w:b/>
      <w:bCs/>
      <w:color w:val="000000"/>
      <w:sz w:val="20"/>
      <w:szCs w:val="20"/>
    </w:rPr>
  </w:style>
  <w:style w:type="paragraph" w:customStyle="1" w:styleId="Default">
    <w:name w:val="Default"/>
    <w:rsid w:val="00C45DF6"/>
    <w:pPr>
      <w:autoSpaceDE w:val="0"/>
      <w:autoSpaceDN w:val="0"/>
      <w:adjustRightInd w:val="0"/>
    </w:pPr>
    <w:rPr>
      <w:color w:val="000000"/>
      <w:szCs w:val="24"/>
    </w:rPr>
  </w:style>
  <w:style w:type="paragraph" w:styleId="NormalWeb">
    <w:name w:val="Normal (Web)"/>
    <w:basedOn w:val="Normal"/>
    <w:uiPriority w:val="99"/>
    <w:semiHidden/>
    <w:unhideWhenUsed/>
    <w:rsid w:val="009B36CC"/>
    <w:rPr>
      <w:color w:val="444444"/>
      <w:szCs w:val="24"/>
    </w:rPr>
  </w:style>
  <w:style w:type="paragraph" w:styleId="Header">
    <w:name w:val="header"/>
    <w:basedOn w:val="Normal"/>
    <w:link w:val="HeaderChar"/>
    <w:uiPriority w:val="99"/>
    <w:unhideWhenUsed/>
    <w:rsid w:val="00EE7EAF"/>
    <w:pPr>
      <w:tabs>
        <w:tab w:val="center" w:pos="4680"/>
        <w:tab w:val="right" w:pos="9360"/>
      </w:tabs>
    </w:pPr>
  </w:style>
  <w:style w:type="character" w:customStyle="1" w:styleId="HeaderChar">
    <w:name w:val="Header Char"/>
    <w:basedOn w:val="DefaultParagraphFont"/>
    <w:link w:val="Header"/>
    <w:uiPriority w:val="99"/>
    <w:rsid w:val="00EE7EAF"/>
    <w:rPr>
      <w:rFonts w:ascii="Times New Roman" w:eastAsia="Times New Roman" w:hAnsi="Times New Roman" w:cs="Times New Roman"/>
      <w:color w:val="000000"/>
      <w:szCs w:val="20"/>
    </w:rPr>
  </w:style>
  <w:style w:type="paragraph" w:styleId="Footer">
    <w:name w:val="footer"/>
    <w:basedOn w:val="Normal"/>
    <w:link w:val="FooterChar"/>
    <w:uiPriority w:val="99"/>
    <w:unhideWhenUsed/>
    <w:rsid w:val="00EE7EAF"/>
    <w:pPr>
      <w:tabs>
        <w:tab w:val="center" w:pos="4680"/>
        <w:tab w:val="right" w:pos="9360"/>
      </w:tabs>
    </w:pPr>
  </w:style>
  <w:style w:type="character" w:customStyle="1" w:styleId="FooterChar">
    <w:name w:val="Footer Char"/>
    <w:basedOn w:val="DefaultParagraphFont"/>
    <w:link w:val="Footer"/>
    <w:uiPriority w:val="99"/>
    <w:rsid w:val="00EE7EAF"/>
    <w:rPr>
      <w:rFonts w:ascii="Times New Roman" w:eastAsia="Times New Roman" w:hAnsi="Times New Roman" w:cs="Times New Roman"/>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CE0"/>
    <w:rPr>
      <w:rFonts w:ascii="Times New Roman" w:eastAsia="Times New Roman" w:hAnsi="Times New Roman" w:cs="Times New Roman"/>
      <w:color w:val="000000"/>
      <w:szCs w:val="20"/>
    </w:rPr>
  </w:style>
  <w:style w:type="paragraph" w:styleId="Heading5">
    <w:name w:val="heading 5"/>
    <w:basedOn w:val="Normal"/>
    <w:link w:val="Heading5Char"/>
    <w:uiPriority w:val="9"/>
    <w:qFormat/>
    <w:rsid w:val="00870BFF"/>
    <w:pPr>
      <w:spacing w:before="100" w:beforeAutospacing="1" w:after="100" w:afterAutospacing="1"/>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link w:val="MessageHeaderChar"/>
    <w:rsid w:val="000C6CE0"/>
    <w:pPr>
      <w:keepLines/>
      <w:spacing w:line="180" w:lineRule="atLeast"/>
      <w:ind w:left="720" w:hanging="720"/>
    </w:pPr>
    <w:rPr>
      <w:rFonts w:ascii="Arial" w:hAnsi="Arial"/>
      <w:spacing w:val="-5"/>
    </w:rPr>
  </w:style>
  <w:style w:type="character" w:customStyle="1" w:styleId="MessageHeaderChar">
    <w:name w:val="Message Header Char"/>
    <w:basedOn w:val="DefaultParagraphFont"/>
    <w:link w:val="MessageHeader"/>
    <w:rsid w:val="000C6CE0"/>
    <w:rPr>
      <w:rFonts w:eastAsia="Times New Roman" w:cs="Times New Roman"/>
      <w:color w:val="000000"/>
      <w:spacing w:val="-5"/>
      <w:szCs w:val="20"/>
    </w:rPr>
  </w:style>
  <w:style w:type="character" w:customStyle="1" w:styleId="MessageHeaderLabel">
    <w:name w:val="Message Header Label"/>
    <w:rsid w:val="000C6CE0"/>
    <w:rPr>
      <w:rFonts w:ascii="Arial Black" w:hAnsi="Arial Black"/>
      <w:spacing w:val="-10"/>
      <w:sz w:val="18"/>
    </w:rPr>
  </w:style>
  <w:style w:type="character" w:styleId="Hyperlink">
    <w:name w:val="Hyperlink"/>
    <w:rsid w:val="000C6CE0"/>
    <w:rPr>
      <w:color w:val="3754D4"/>
      <w:u w:val="single"/>
    </w:rPr>
  </w:style>
  <w:style w:type="paragraph" w:styleId="BodyText">
    <w:name w:val="Body Text"/>
    <w:basedOn w:val="Normal"/>
    <w:link w:val="BodyTextChar"/>
    <w:uiPriority w:val="99"/>
    <w:semiHidden/>
    <w:unhideWhenUsed/>
    <w:rsid w:val="000C6CE0"/>
    <w:pPr>
      <w:spacing w:after="120"/>
    </w:pPr>
  </w:style>
  <w:style w:type="character" w:customStyle="1" w:styleId="BodyTextChar">
    <w:name w:val="Body Text Char"/>
    <w:basedOn w:val="DefaultParagraphFont"/>
    <w:link w:val="BodyText"/>
    <w:uiPriority w:val="99"/>
    <w:semiHidden/>
    <w:rsid w:val="000C6CE0"/>
    <w:rPr>
      <w:rFonts w:ascii="Times New Roman" w:eastAsia="Times New Roman" w:hAnsi="Times New Roman" w:cs="Times New Roman"/>
      <w:color w:val="000000"/>
      <w:szCs w:val="20"/>
    </w:rPr>
  </w:style>
  <w:style w:type="paragraph" w:styleId="BalloonText">
    <w:name w:val="Balloon Text"/>
    <w:basedOn w:val="Normal"/>
    <w:link w:val="BalloonTextChar"/>
    <w:uiPriority w:val="99"/>
    <w:semiHidden/>
    <w:unhideWhenUsed/>
    <w:rsid w:val="000C6CE0"/>
    <w:rPr>
      <w:rFonts w:ascii="Tahoma" w:hAnsi="Tahoma" w:cs="Tahoma"/>
      <w:sz w:val="16"/>
      <w:szCs w:val="16"/>
    </w:rPr>
  </w:style>
  <w:style w:type="character" w:customStyle="1" w:styleId="BalloonTextChar">
    <w:name w:val="Balloon Text Char"/>
    <w:basedOn w:val="DefaultParagraphFont"/>
    <w:link w:val="BalloonText"/>
    <w:uiPriority w:val="99"/>
    <w:semiHidden/>
    <w:rsid w:val="000C6CE0"/>
    <w:rPr>
      <w:rFonts w:ascii="Tahoma" w:eastAsia="Times New Roman" w:hAnsi="Tahoma" w:cs="Tahoma"/>
      <w:color w:val="000000"/>
      <w:sz w:val="16"/>
      <w:szCs w:val="16"/>
    </w:rPr>
  </w:style>
  <w:style w:type="paragraph" w:styleId="ListParagraph">
    <w:name w:val="List Paragraph"/>
    <w:basedOn w:val="Normal"/>
    <w:uiPriority w:val="34"/>
    <w:qFormat/>
    <w:rsid w:val="001D3923"/>
    <w:pPr>
      <w:ind w:left="720"/>
      <w:contextualSpacing/>
    </w:pPr>
    <w:rPr>
      <w:rFonts w:ascii="Arial" w:eastAsiaTheme="minorHAnsi" w:hAnsi="Arial" w:cs="Arial"/>
      <w:color w:val="auto"/>
      <w:szCs w:val="22"/>
    </w:rPr>
  </w:style>
  <w:style w:type="character" w:customStyle="1" w:styleId="Heading5Char">
    <w:name w:val="Heading 5 Char"/>
    <w:basedOn w:val="DefaultParagraphFont"/>
    <w:link w:val="Heading5"/>
    <w:uiPriority w:val="9"/>
    <w:rsid w:val="00870BFF"/>
    <w:rPr>
      <w:rFonts w:ascii="Times New Roman" w:eastAsia="Times New Roman" w:hAnsi="Times New Roman" w:cs="Times New Roman"/>
      <w:b/>
      <w:bCs/>
      <w:color w:val="000000"/>
      <w:sz w:val="20"/>
      <w:szCs w:val="20"/>
    </w:rPr>
  </w:style>
  <w:style w:type="paragraph" w:customStyle="1" w:styleId="Default">
    <w:name w:val="Default"/>
    <w:rsid w:val="00C45DF6"/>
    <w:pPr>
      <w:autoSpaceDE w:val="0"/>
      <w:autoSpaceDN w:val="0"/>
      <w:adjustRightInd w:val="0"/>
    </w:pPr>
    <w:rPr>
      <w:color w:val="000000"/>
      <w:szCs w:val="24"/>
    </w:rPr>
  </w:style>
  <w:style w:type="paragraph" w:styleId="NormalWeb">
    <w:name w:val="Normal (Web)"/>
    <w:basedOn w:val="Normal"/>
    <w:uiPriority w:val="99"/>
    <w:semiHidden/>
    <w:unhideWhenUsed/>
    <w:rsid w:val="009B36CC"/>
    <w:rPr>
      <w:color w:val="444444"/>
      <w:szCs w:val="24"/>
    </w:rPr>
  </w:style>
  <w:style w:type="paragraph" w:styleId="Header">
    <w:name w:val="header"/>
    <w:basedOn w:val="Normal"/>
    <w:link w:val="HeaderChar"/>
    <w:uiPriority w:val="99"/>
    <w:unhideWhenUsed/>
    <w:rsid w:val="00EE7EAF"/>
    <w:pPr>
      <w:tabs>
        <w:tab w:val="center" w:pos="4680"/>
        <w:tab w:val="right" w:pos="9360"/>
      </w:tabs>
    </w:pPr>
  </w:style>
  <w:style w:type="character" w:customStyle="1" w:styleId="HeaderChar">
    <w:name w:val="Header Char"/>
    <w:basedOn w:val="DefaultParagraphFont"/>
    <w:link w:val="Header"/>
    <w:uiPriority w:val="99"/>
    <w:rsid w:val="00EE7EAF"/>
    <w:rPr>
      <w:rFonts w:ascii="Times New Roman" w:eastAsia="Times New Roman" w:hAnsi="Times New Roman" w:cs="Times New Roman"/>
      <w:color w:val="000000"/>
      <w:szCs w:val="20"/>
    </w:rPr>
  </w:style>
  <w:style w:type="paragraph" w:styleId="Footer">
    <w:name w:val="footer"/>
    <w:basedOn w:val="Normal"/>
    <w:link w:val="FooterChar"/>
    <w:uiPriority w:val="99"/>
    <w:unhideWhenUsed/>
    <w:rsid w:val="00EE7EAF"/>
    <w:pPr>
      <w:tabs>
        <w:tab w:val="center" w:pos="4680"/>
        <w:tab w:val="right" w:pos="9360"/>
      </w:tabs>
    </w:pPr>
  </w:style>
  <w:style w:type="character" w:customStyle="1" w:styleId="FooterChar">
    <w:name w:val="Footer Char"/>
    <w:basedOn w:val="DefaultParagraphFont"/>
    <w:link w:val="Footer"/>
    <w:uiPriority w:val="99"/>
    <w:rsid w:val="00EE7EAF"/>
    <w:rPr>
      <w:rFonts w:ascii="Times New Roman" w:eastAsia="Times New Roman" w:hAnsi="Times New Roman"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33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dwcrules@dir.ca.gov"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17EBA-C7C9-4413-B353-6022D9035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McClain, Michael</dc:creator>
  <cp:lastModifiedBy>Medrano, Perla</cp:lastModifiedBy>
  <cp:revision>2</cp:revision>
  <cp:lastPrinted>2013-09-11T22:29:00Z</cp:lastPrinted>
  <dcterms:created xsi:type="dcterms:W3CDTF">2013-09-11T22:53:00Z</dcterms:created>
  <dcterms:modified xsi:type="dcterms:W3CDTF">2013-09-11T22:53:00Z</dcterms:modified>
</cp:coreProperties>
</file>